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1A2BE2B2"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teleconference on</w:t>
      </w:r>
      <w:r w:rsidR="006D0117" w:rsidRPr="006D0117">
        <w:rPr>
          <w:b/>
          <w:sz w:val="24"/>
          <w:szCs w:val="24"/>
        </w:rPr>
        <w:t xml:space="preserve"> eUET</w:t>
      </w:r>
      <w:r w:rsidR="006245F7">
        <w:rPr>
          <w:b/>
          <w:sz w:val="24"/>
          <w:szCs w:val="24"/>
        </w:rPr>
        <w:t xml:space="preserve"> </w:t>
      </w:r>
      <w:r>
        <w:rPr>
          <w:b/>
          <w:sz w:val="24"/>
          <w:szCs w:val="24"/>
        </w:rPr>
        <w:t>(</w:t>
      </w:r>
      <w:r w:rsidR="004206BD">
        <w:rPr>
          <w:b/>
          <w:sz w:val="24"/>
          <w:szCs w:val="24"/>
        </w:rPr>
        <w:t>4</w:t>
      </w:r>
      <w:r w:rsidR="006245F7">
        <w:rPr>
          <w:b/>
          <w:sz w:val="24"/>
          <w:szCs w:val="24"/>
        </w:rPr>
        <w:t xml:space="preserve"> </w:t>
      </w:r>
      <w:r w:rsidR="004206BD">
        <w:rPr>
          <w:b/>
          <w:sz w:val="24"/>
          <w:szCs w:val="24"/>
        </w:rPr>
        <w:t>December</w:t>
      </w:r>
      <w:r w:rsidR="006245F7">
        <w:rPr>
          <w:b/>
          <w:sz w:val="24"/>
          <w:szCs w:val="24"/>
        </w:rPr>
        <w:t xml:space="preserve"> </w:t>
      </w:r>
      <w:r w:rsidR="00C55423">
        <w:rPr>
          <w:b/>
          <w:sz w:val="24"/>
          <w:szCs w:val="24"/>
        </w:rPr>
        <w:t>202</w:t>
      </w:r>
      <w:r w:rsidR="00F735AD">
        <w:rPr>
          <w:b/>
          <w:sz w:val="24"/>
          <w:szCs w:val="24"/>
        </w:rPr>
        <w:t>3</w:t>
      </w:r>
      <w:r>
        <w:rPr>
          <w:b/>
          <w:sz w:val="24"/>
          <w:szCs w:val="24"/>
        </w:rPr>
        <w:t>)</w:t>
      </w:r>
    </w:p>
    <w:p w14:paraId="6F3C9DB8" w14:textId="256E412A"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4F7782">
        <w:rPr>
          <w:b/>
          <w:sz w:val="24"/>
          <w:szCs w:val="24"/>
        </w:rPr>
        <w:t>Approval</w:t>
      </w:r>
    </w:p>
    <w:p w14:paraId="037B90D0" w14:textId="59C72831"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4F7782">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6346C03" w:rsidR="00C571FE" w:rsidRDefault="00C571FE">
      <w:bookmarkStart w:id="0" w:name="_gjdgxs" w:colFirst="0" w:colLast="0"/>
      <w:bookmarkEnd w:id="0"/>
    </w:p>
    <w:p w14:paraId="26F41350" w14:textId="77777777" w:rsidR="00C571FE" w:rsidRDefault="007128A7">
      <w:pPr>
        <w:rPr>
          <w:b/>
        </w:rPr>
      </w:pPr>
      <w:r>
        <w:rPr>
          <w:b/>
        </w:rPr>
        <w:t>Executive summary</w:t>
      </w:r>
    </w:p>
    <w:p w14:paraId="639A1741" w14:textId="27D2A0D8" w:rsidR="006D0117" w:rsidRDefault="007128A7" w:rsidP="007056E8">
      <w:pPr>
        <w:rPr>
          <w:color w:val="000000" w:themeColor="text1"/>
          <w:lang w:val="en-GB"/>
        </w:rPr>
      </w:pPr>
      <w:bookmarkStart w:id="1" w:name="_30j0zll" w:colFirst="0" w:colLast="0"/>
      <w:bookmarkEnd w:id="1"/>
      <w:r>
        <w:t>The meeting (</w:t>
      </w:r>
      <w:r w:rsidR="007056E8">
        <w:t>11</w:t>
      </w:r>
      <w:r w:rsidR="00B256C4">
        <w:t xml:space="preserve"> </w:t>
      </w:r>
      <w:r>
        <w:t xml:space="preserve">participants, </w:t>
      </w:r>
      <w:r w:rsidR="007056E8">
        <w:t>1h 45 mn long</w:t>
      </w:r>
      <w:r w:rsidR="00AB73C9">
        <w:t xml:space="preserve">) </w:t>
      </w:r>
      <w:r w:rsidR="007056E8">
        <w:rPr>
          <w:color w:val="000000" w:themeColor="text1"/>
          <w:lang w:val="en-GB"/>
        </w:rPr>
        <w:t>covered the following three input Tdocs</w:t>
      </w:r>
      <w:r w:rsidR="006D0117" w:rsidRPr="23A49688">
        <w:rPr>
          <w:color w:val="000000" w:themeColor="text1"/>
          <w:lang w:val="en-GB"/>
        </w:rPr>
        <w:t xml:space="preserve">: </w:t>
      </w:r>
    </w:p>
    <w:p w14:paraId="00EF0706" w14:textId="64BD1E69" w:rsidR="00E51BC7" w:rsidRDefault="00E51BC7" w:rsidP="006D0117">
      <w:pPr>
        <w:pStyle w:val="Paragraphedeliste"/>
        <w:numPr>
          <w:ilvl w:val="0"/>
          <w:numId w:val="17"/>
        </w:numPr>
        <w:spacing w:after="160" w:line="257" w:lineRule="auto"/>
        <w:rPr>
          <w:color w:val="000000" w:themeColor="text1"/>
        </w:rPr>
      </w:pPr>
      <w:r>
        <w:rPr>
          <w:color w:val="000000" w:themeColor="text1"/>
          <w:lang w:val="en-GB"/>
        </w:rPr>
        <w:t>JBM testing (</w:t>
      </w:r>
      <w:r w:rsidRPr="007056E8">
        <w:rPr>
          <w:rFonts w:eastAsia="Times New Roman"/>
          <w:color w:val="4F81BD"/>
          <w:lang w:val="en-GB"/>
        </w:rPr>
        <w:t>S4aA230118</w:t>
      </w:r>
      <w:r w:rsidR="007056E8">
        <w:rPr>
          <w:rFonts w:eastAsia="Times New Roman"/>
          <w:color w:val="4F81BD"/>
          <w:lang w:val="en-GB"/>
        </w:rPr>
        <w:t xml:space="preserve"> - noted</w:t>
      </w:r>
      <w:r>
        <w:rPr>
          <w:color w:val="000000" w:themeColor="text1"/>
          <w:lang w:val="en-GB"/>
        </w:rPr>
        <w:t>)</w:t>
      </w:r>
      <w:r w:rsidR="006D0117">
        <w:rPr>
          <w:color w:val="000000" w:themeColor="text1"/>
        </w:rPr>
        <w:t>:</w:t>
      </w:r>
      <w:r w:rsidR="00B91846">
        <w:rPr>
          <w:color w:val="000000" w:themeColor="text1"/>
        </w:rPr>
        <w:t xml:space="preserve"> </w:t>
      </w:r>
      <w:r w:rsidR="007056E8">
        <w:rPr>
          <w:rFonts w:eastAsia="Times New Roman"/>
          <w:color w:val="000000"/>
        </w:rPr>
        <w:t>T</w:t>
      </w:r>
      <w:r w:rsidR="007056E8" w:rsidRPr="00FF4046">
        <w:rPr>
          <w:rFonts w:eastAsia="Times New Roman"/>
          <w:color w:val="000000"/>
          <w:lang w:val="en-GB"/>
        </w:rPr>
        <w:t xml:space="preserve">he </w:t>
      </w:r>
      <w:r w:rsidR="007056E8">
        <w:rPr>
          <w:rFonts w:eastAsia="Times New Roman"/>
          <w:color w:val="000000"/>
          <w:lang w:val="en-GB"/>
        </w:rPr>
        <w:t xml:space="preserve">proposed </w:t>
      </w:r>
      <w:r w:rsidR="007056E8" w:rsidRPr="00FF4046">
        <w:rPr>
          <w:rFonts w:eastAsia="Times New Roman"/>
          <w:color w:val="000000"/>
          <w:lang w:val="en-GB"/>
        </w:rPr>
        <w:t>test methods seem</w:t>
      </w:r>
      <w:r w:rsidR="007056E8">
        <w:rPr>
          <w:rFonts w:eastAsia="Times New Roman"/>
          <w:color w:val="000000"/>
          <w:lang w:val="en-GB"/>
        </w:rPr>
        <w:t xml:space="preserve">s </w:t>
      </w:r>
      <w:r w:rsidR="007056E8" w:rsidRPr="00FF4046">
        <w:rPr>
          <w:rFonts w:eastAsia="Times New Roman"/>
          <w:color w:val="000000"/>
          <w:lang w:val="en-GB"/>
        </w:rPr>
        <w:t xml:space="preserve">to be close to </w:t>
      </w:r>
      <w:r w:rsidR="007056E8">
        <w:rPr>
          <w:rFonts w:eastAsia="Times New Roman"/>
          <w:color w:val="000000"/>
          <w:lang w:val="en-GB"/>
        </w:rPr>
        <w:t xml:space="preserve">be agreeable, the proposed profile may be updated to fix unexpected results for AMR; it was requested to clarify expectations on the proposed requirements and the impact of JBM design; </w:t>
      </w:r>
      <w:r w:rsidR="007056E8" w:rsidRPr="00FF4046">
        <w:rPr>
          <w:rFonts w:eastAsia="Times New Roman"/>
          <w:color w:val="000000"/>
          <w:lang w:val="en-GB"/>
        </w:rPr>
        <w:t>offline discussions are invited on requirements</w:t>
      </w:r>
      <w:r w:rsidR="007056E8">
        <w:rPr>
          <w:rFonts w:eastAsia="Times New Roman"/>
          <w:color w:val="000000"/>
          <w:lang w:val="en-GB"/>
        </w:rPr>
        <w:t>.</w:t>
      </w:r>
    </w:p>
    <w:p w14:paraId="2DAA0DAF" w14:textId="0E8FF33D" w:rsidR="00E51BC7" w:rsidRDefault="00E51BC7" w:rsidP="006D0117">
      <w:pPr>
        <w:pStyle w:val="Paragraphedeliste"/>
        <w:numPr>
          <w:ilvl w:val="0"/>
          <w:numId w:val="17"/>
        </w:numPr>
        <w:spacing w:after="160" w:line="257" w:lineRule="auto"/>
        <w:rPr>
          <w:color w:val="000000" w:themeColor="text1"/>
        </w:rPr>
      </w:pPr>
      <w:r>
        <w:rPr>
          <w:color w:val="000000" w:themeColor="text1"/>
        </w:rPr>
        <w:t>RTP conformance testing (</w:t>
      </w:r>
      <w:r w:rsidRPr="007056E8">
        <w:rPr>
          <w:rFonts w:eastAsia="Times New Roman"/>
          <w:color w:val="4F81BD"/>
          <w:lang w:val="en-GB"/>
        </w:rPr>
        <w:t>S4aA230119</w:t>
      </w:r>
      <w:r w:rsidR="007056E8" w:rsidRPr="007056E8">
        <w:rPr>
          <w:rFonts w:eastAsia="Times New Roman"/>
          <w:color w:val="4F81BD"/>
          <w:lang w:val="en-GB"/>
        </w:rPr>
        <w:t xml:space="preserve"> - noted</w:t>
      </w:r>
      <w:r>
        <w:rPr>
          <w:color w:val="000000" w:themeColor="text1"/>
        </w:rPr>
        <w:t>):</w:t>
      </w:r>
      <w:r w:rsidR="007056E8">
        <w:rPr>
          <w:color w:val="000000" w:themeColor="text1"/>
        </w:rPr>
        <w:t xml:space="preserve"> Proposals on setup and test cases were reviewed, some clarifications would be needed in the next version of the proposal.</w:t>
      </w:r>
    </w:p>
    <w:p w14:paraId="6F911CD5" w14:textId="6B3F5251" w:rsidR="006D0117" w:rsidRDefault="00E51BC7" w:rsidP="006D0117">
      <w:pPr>
        <w:pStyle w:val="Paragraphedeliste"/>
        <w:numPr>
          <w:ilvl w:val="0"/>
          <w:numId w:val="17"/>
        </w:numPr>
        <w:spacing w:after="160" w:line="257" w:lineRule="auto"/>
        <w:rPr>
          <w:color w:val="000000" w:themeColor="text1"/>
        </w:rPr>
      </w:pPr>
      <w:r>
        <w:rPr>
          <w:color w:val="000000" w:themeColor="text1"/>
        </w:rPr>
        <w:t xml:space="preserve">SWB measurement results </w:t>
      </w:r>
      <w:r w:rsidRPr="007056E8">
        <w:rPr>
          <w:rFonts w:eastAsia="Times New Roman"/>
          <w:color w:val="4F81BD"/>
          <w:lang w:val="en-GB"/>
        </w:rPr>
        <w:t>S4aA230120</w:t>
      </w:r>
      <w:r w:rsidR="007056E8" w:rsidRPr="007056E8">
        <w:rPr>
          <w:rFonts w:eastAsia="Times New Roman"/>
          <w:color w:val="4F81BD"/>
          <w:lang w:val="en-GB"/>
        </w:rPr>
        <w:t xml:space="preserve"> - noted</w:t>
      </w:r>
      <w:r>
        <w:rPr>
          <w:color w:val="000000" w:themeColor="text1"/>
        </w:rPr>
        <w:t xml:space="preserve">): </w:t>
      </w:r>
      <w:r w:rsidR="007056E8">
        <w:rPr>
          <w:color w:val="000000" w:themeColor="text1"/>
        </w:rPr>
        <w:t xml:space="preserve">Updated test results were presented, for the next telco </w:t>
      </w:r>
      <w:r w:rsidR="007056E8" w:rsidRPr="00FF4046">
        <w:rPr>
          <w:rFonts w:eastAsia="Times New Roman"/>
          <w:color w:val="000000"/>
          <w:lang w:val="en-GB"/>
        </w:rPr>
        <w:t xml:space="preserve">other cases </w:t>
      </w:r>
      <w:r w:rsidR="007056E8">
        <w:rPr>
          <w:rFonts w:eastAsia="Times New Roman"/>
          <w:color w:val="000000"/>
          <w:lang w:val="en-GB"/>
        </w:rPr>
        <w:t>(</w:t>
      </w:r>
      <w:r w:rsidR="007056E8" w:rsidRPr="00FF4046">
        <w:rPr>
          <w:rFonts w:eastAsia="Times New Roman"/>
          <w:color w:val="000000"/>
          <w:lang w:val="en-GB"/>
        </w:rPr>
        <w:t>desktop handsfree and HHHF</w:t>
      </w:r>
      <w:r w:rsidR="007056E8">
        <w:rPr>
          <w:rFonts w:eastAsia="Times New Roman"/>
          <w:color w:val="000000"/>
          <w:lang w:val="en-GB"/>
        </w:rPr>
        <w:t xml:space="preserve">) will be addressed and </w:t>
      </w:r>
      <w:r w:rsidR="007056E8" w:rsidRPr="00FF4046">
        <w:rPr>
          <w:rFonts w:eastAsia="Times New Roman"/>
          <w:color w:val="000000"/>
          <w:lang w:val="en-GB"/>
        </w:rPr>
        <w:t>proposals for frequency masks</w:t>
      </w:r>
      <w:r w:rsidR="007056E8">
        <w:rPr>
          <w:rFonts w:eastAsia="Times New Roman"/>
          <w:color w:val="000000"/>
          <w:lang w:val="en-GB"/>
        </w:rPr>
        <w:t xml:space="preserve"> should be finalized.</w:t>
      </w:r>
    </w:p>
    <w:p w14:paraId="1371929A" w14:textId="2BC895CE" w:rsidR="00F735AD" w:rsidRDefault="00F735AD" w:rsidP="00332C18"/>
    <w:p w14:paraId="7FFACE57" w14:textId="77777777" w:rsidR="00C11972" w:rsidRDefault="00C11972"/>
    <w:p w14:paraId="0CFC2CAF" w14:textId="104DECDE" w:rsidR="00C571FE" w:rsidRDefault="007128A7">
      <w:pPr>
        <w:rPr>
          <w:b/>
        </w:rPr>
      </w:pPr>
      <w:r>
        <w:rPr>
          <w:b/>
        </w:rPr>
        <w:t xml:space="preserve">A.I. 1 </w:t>
      </w:r>
      <w:r w:rsidR="00761E68" w:rsidRPr="00761E68">
        <w:rPr>
          <w:b/>
        </w:rPr>
        <w:t>Audio SWG</w:t>
      </w:r>
    </w:p>
    <w:p w14:paraId="36C56F61" w14:textId="76FCA64D" w:rsidR="00761E68" w:rsidRDefault="00761E68">
      <w:pPr>
        <w:rPr>
          <w:b/>
        </w:rPr>
      </w:pPr>
    </w:p>
    <w:p w14:paraId="5584DF24" w14:textId="4746518E" w:rsidR="00761E68" w:rsidRDefault="00761E68">
      <w:pPr>
        <w:rPr>
          <w:b/>
        </w:rPr>
      </w:pPr>
      <w:r>
        <w:rPr>
          <w:b/>
        </w:rPr>
        <w:t xml:space="preserve">A.I. 1.1 </w:t>
      </w:r>
      <w:r w:rsidRPr="00761E68">
        <w:rPr>
          <w:b/>
        </w:rPr>
        <w:t>Opening of the session and registration of documents</w:t>
      </w:r>
    </w:p>
    <w:p w14:paraId="15E05AA7" w14:textId="77777777" w:rsidR="00761E68" w:rsidRDefault="00761E68">
      <w:pPr>
        <w:rPr>
          <w:b/>
        </w:rPr>
      </w:pPr>
    </w:p>
    <w:p w14:paraId="3314866A" w14:textId="44733C63" w:rsidR="0037273A" w:rsidRPr="00B256C4" w:rsidRDefault="00B256C4">
      <w:pPr>
        <w:rPr>
          <w:lang w:val="en-GB"/>
        </w:rPr>
      </w:pPr>
      <w:r>
        <w:rPr>
          <w:lang w:val="en-GB"/>
        </w:rPr>
        <w:t xml:space="preserve">Stéphane presented </w:t>
      </w:r>
      <w:r w:rsidR="008262AA">
        <w:rPr>
          <w:lang w:val="en-GB"/>
        </w:rPr>
        <w:t>the</w:t>
      </w:r>
      <w:r>
        <w:rPr>
          <w:lang w:val="en-GB"/>
        </w:rPr>
        <w:t xml:space="preserve"> informal agenda </w:t>
      </w:r>
      <w:r w:rsidR="008262AA">
        <w:rPr>
          <w:lang w:val="en-GB"/>
        </w:rPr>
        <w:t xml:space="preserve">in </w:t>
      </w:r>
      <w:r>
        <w:rPr>
          <w:lang w:val="en-GB"/>
        </w:rPr>
        <w:t>Annex A.</w:t>
      </w:r>
    </w:p>
    <w:p w14:paraId="74F384B3" w14:textId="13E07CDB" w:rsidR="003B0798" w:rsidRDefault="00B256C4">
      <w:r>
        <w:t>Th</w:t>
      </w:r>
      <w:r w:rsidR="008262AA">
        <w:t>is</w:t>
      </w:r>
      <w:r>
        <w:t xml:space="preserve"> agenda</w:t>
      </w:r>
      <w:r w:rsidR="0037273A">
        <w:t xml:space="preserve"> </w:t>
      </w:r>
      <w:r>
        <w:t xml:space="preserve">(in Annex A) </w:t>
      </w:r>
      <w:r w:rsidR="007128A7">
        <w:t xml:space="preserve">is </w:t>
      </w:r>
      <w:r w:rsidR="00C501E9">
        <w:rPr>
          <w:color w:val="4F81BD"/>
        </w:rPr>
        <w:t>approved</w:t>
      </w:r>
      <w:r>
        <w:rPr>
          <w:color w:val="4F81BD"/>
        </w:rPr>
        <w:t xml:space="preserve"> with the Tdoc allocation</w:t>
      </w:r>
    </w:p>
    <w:p w14:paraId="3D36B745" w14:textId="77777777" w:rsidR="00385972" w:rsidRDefault="00385972"/>
    <w:p w14:paraId="7721AFCC" w14:textId="15F0D1D2" w:rsidR="00304A9F" w:rsidRDefault="00304A9F" w:rsidP="00304A9F">
      <w:pPr>
        <w:rPr>
          <w:b/>
        </w:rPr>
      </w:pPr>
      <w:r>
        <w:rPr>
          <w:b/>
        </w:rPr>
        <w:t xml:space="preserve">A.I. </w:t>
      </w:r>
      <w:r w:rsidR="00761E68">
        <w:rPr>
          <w:b/>
        </w:rPr>
        <w:t>1.2</w:t>
      </w:r>
      <w:r>
        <w:rPr>
          <w:b/>
        </w:rPr>
        <w:t xml:space="preserve"> </w:t>
      </w:r>
      <w:r w:rsidRPr="00304A9F">
        <w:rPr>
          <w:b/>
        </w:rPr>
        <w:t>Reports/Liaison from</w:t>
      </w:r>
      <w:r w:rsidR="00761E68">
        <w:rPr>
          <w:b/>
        </w:rPr>
        <w:t xml:space="preserve"> other groups/meetings</w:t>
      </w:r>
    </w:p>
    <w:p w14:paraId="62622E3A" w14:textId="77777777" w:rsidR="00304A9F" w:rsidRDefault="00304A9F"/>
    <w:p w14:paraId="6B94507E" w14:textId="2926184E" w:rsidR="00304A9F" w:rsidRDefault="00F61144">
      <w:r>
        <w:t>No Tdoc in this A.I.</w:t>
      </w:r>
    </w:p>
    <w:p w14:paraId="357F221B" w14:textId="6E312870" w:rsidR="00761E68" w:rsidRDefault="00761E68"/>
    <w:p w14:paraId="487F1E33" w14:textId="382C34A5" w:rsidR="006245F7" w:rsidRDefault="006245F7" w:rsidP="006245F7">
      <w:pPr>
        <w:rPr>
          <w:b/>
        </w:rPr>
      </w:pPr>
      <w:r>
        <w:rPr>
          <w:b/>
        </w:rPr>
        <w:t xml:space="preserve">A.I. 1.3 </w:t>
      </w:r>
      <w:r w:rsidRPr="006245F7">
        <w:rPr>
          <w:b/>
        </w:rPr>
        <w:t>CRs to features in Release 17 and earlier</w:t>
      </w:r>
    </w:p>
    <w:p w14:paraId="4FB67872" w14:textId="77777777" w:rsidR="006245F7" w:rsidRDefault="006245F7" w:rsidP="006245F7"/>
    <w:p w14:paraId="2637992A" w14:textId="77777777" w:rsidR="006245F7" w:rsidRDefault="006245F7" w:rsidP="006245F7">
      <w:r>
        <w:t>No Tdoc in this A.I.</w:t>
      </w:r>
    </w:p>
    <w:p w14:paraId="6EE93ADC" w14:textId="3DFB9B60" w:rsidR="006245F7" w:rsidRDefault="006245F7"/>
    <w:p w14:paraId="11BF8856" w14:textId="2E65B298" w:rsidR="006245F7" w:rsidRDefault="006245F7" w:rsidP="006245F7">
      <w:pPr>
        <w:rPr>
          <w:b/>
        </w:rPr>
      </w:pPr>
      <w:r>
        <w:rPr>
          <w:b/>
        </w:rPr>
        <w:t xml:space="preserve">A.I. 1.4 </w:t>
      </w:r>
      <w:r w:rsidRPr="006245F7">
        <w:rPr>
          <w:b/>
        </w:rPr>
        <w:t>IVAS_Codec (EVS Codec Extension for Immersive Voice and Audio Services)</w:t>
      </w:r>
    </w:p>
    <w:p w14:paraId="7BDDF307" w14:textId="77777777" w:rsidR="006245F7" w:rsidRDefault="006245F7" w:rsidP="006245F7"/>
    <w:p w14:paraId="51A58085" w14:textId="77777777" w:rsidR="004206BD" w:rsidRPr="00AB6F68" w:rsidRDefault="004206BD" w:rsidP="004206BD">
      <w:r w:rsidRPr="00AB6F68">
        <w:t>None.</w:t>
      </w:r>
    </w:p>
    <w:p w14:paraId="788497C6" w14:textId="6C8EDC8C" w:rsidR="006245F7" w:rsidRDefault="006245F7"/>
    <w:p w14:paraId="5796E149" w14:textId="298DDC77" w:rsidR="006245F7" w:rsidRDefault="006245F7" w:rsidP="006245F7">
      <w:pPr>
        <w:rPr>
          <w:b/>
        </w:rPr>
      </w:pPr>
      <w:r>
        <w:rPr>
          <w:b/>
        </w:rPr>
        <w:t xml:space="preserve">A.I. 1.5 </w:t>
      </w:r>
      <w:r w:rsidRPr="006245F7">
        <w:rPr>
          <w:b/>
        </w:rPr>
        <w:t>ATIAS (Terminal Audio quality performance and Test methods for Immersive Audio Services)</w:t>
      </w:r>
    </w:p>
    <w:p w14:paraId="524D8017" w14:textId="77777777" w:rsidR="006245F7" w:rsidRDefault="006245F7" w:rsidP="006245F7"/>
    <w:p w14:paraId="55404143" w14:textId="77777777" w:rsidR="004206BD" w:rsidRPr="00AB6F68" w:rsidRDefault="004206BD" w:rsidP="004206BD">
      <w:r w:rsidRPr="00AB6F68">
        <w:lastRenderedPageBreak/>
        <w:t>None.</w:t>
      </w:r>
    </w:p>
    <w:p w14:paraId="3FAFD54E" w14:textId="3175B7A4" w:rsidR="006245F7" w:rsidRDefault="006245F7"/>
    <w:p w14:paraId="71D0A231" w14:textId="77777777" w:rsidR="006D0117" w:rsidRDefault="006D0117"/>
    <w:p w14:paraId="39A45105" w14:textId="16DE950D" w:rsidR="006245F7" w:rsidRDefault="006245F7" w:rsidP="006245F7">
      <w:pPr>
        <w:rPr>
          <w:b/>
        </w:rPr>
      </w:pPr>
      <w:r>
        <w:rPr>
          <w:b/>
        </w:rPr>
        <w:t>A.I. 1.</w:t>
      </w:r>
      <w:r w:rsidR="004206BD">
        <w:rPr>
          <w:b/>
        </w:rPr>
        <w:t>7</w:t>
      </w:r>
      <w:r>
        <w:rPr>
          <w:b/>
        </w:rPr>
        <w:t xml:space="preserve"> </w:t>
      </w:r>
      <w:r w:rsidRPr="006245F7">
        <w:rPr>
          <w:b/>
        </w:rPr>
        <w:t>eUET (Enhancements to UE Testing)</w:t>
      </w:r>
    </w:p>
    <w:p w14:paraId="6FC4F38C" w14:textId="77777777" w:rsidR="006245F7" w:rsidRDefault="006245F7" w:rsidP="006245F7"/>
    <w:p w14:paraId="5B3A4D7A" w14:textId="0E62EE8F" w:rsidR="003353ED" w:rsidRDefault="003353ED" w:rsidP="006245F7"/>
    <w:p w14:paraId="04669DB9" w14:textId="6FBD7767" w:rsidR="004206BD" w:rsidRDefault="004206BD" w:rsidP="006245F7"/>
    <w:p w14:paraId="125CA9D7" w14:textId="77777777" w:rsidR="004206BD" w:rsidRDefault="004206BD" w:rsidP="004206BD">
      <w:pPr>
        <w:rPr>
          <w:b/>
        </w:rPr>
      </w:pPr>
    </w:p>
    <w:tbl>
      <w:tblPr>
        <w:tblW w:w="6580" w:type="dxa"/>
        <w:tblCellMar>
          <w:left w:w="70" w:type="dxa"/>
          <w:right w:w="70" w:type="dxa"/>
        </w:tblCellMar>
        <w:tblLook w:val="04A0" w:firstRow="1" w:lastRow="0" w:firstColumn="1" w:lastColumn="0" w:noHBand="0" w:noVBand="1"/>
      </w:tblPr>
      <w:tblGrid>
        <w:gridCol w:w="1075"/>
        <w:gridCol w:w="3977"/>
        <w:gridCol w:w="1528"/>
      </w:tblGrid>
      <w:tr w:rsidR="004206BD" w:rsidRPr="004206BD" w14:paraId="51EC4172" w14:textId="77777777" w:rsidTr="004206BD">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3E245BCB" w14:textId="77777777" w:rsidR="004206BD" w:rsidRPr="004206BD" w:rsidRDefault="00000000" w:rsidP="004206BD">
            <w:pPr>
              <w:spacing w:line="240" w:lineRule="auto"/>
              <w:rPr>
                <w:rFonts w:eastAsia="Times New Roman"/>
                <w:b/>
                <w:bCs/>
                <w:color w:val="0000FF"/>
                <w:sz w:val="16"/>
                <w:szCs w:val="16"/>
                <w:u w:val="single"/>
                <w:lang w:val="fr-FR"/>
              </w:rPr>
            </w:pPr>
            <w:hyperlink r:id="rId8" w:history="1">
              <w:r w:rsidR="004206BD" w:rsidRPr="004206BD">
                <w:rPr>
                  <w:rFonts w:eastAsia="Times New Roman"/>
                  <w:b/>
                  <w:bCs/>
                  <w:color w:val="0000FF"/>
                  <w:sz w:val="16"/>
                  <w:szCs w:val="16"/>
                  <w:u w:val="single"/>
                  <w:lang w:val="fr-FR"/>
                </w:rPr>
                <w:t>S4aA230118</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3E2556A" w14:textId="77777777" w:rsidR="004206BD" w:rsidRPr="004206BD" w:rsidRDefault="004206BD" w:rsidP="004206BD">
            <w:pPr>
              <w:spacing w:line="240" w:lineRule="auto"/>
              <w:rPr>
                <w:rFonts w:eastAsia="Times New Roman"/>
                <w:sz w:val="16"/>
                <w:szCs w:val="16"/>
                <w:lang w:val="en-GB"/>
              </w:rPr>
            </w:pPr>
            <w:r w:rsidRPr="004206BD">
              <w:rPr>
                <w:rFonts w:eastAsia="Times New Roman"/>
                <w:sz w:val="16"/>
                <w:szCs w:val="16"/>
                <w:lang w:val="en-GB"/>
              </w:rPr>
              <w:t>Updates on proposed JBM performance testing</w:t>
            </w:r>
          </w:p>
        </w:tc>
        <w:tc>
          <w:tcPr>
            <w:tcW w:w="1540" w:type="dxa"/>
            <w:tcBorders>
              <w:top w:val="single" w:sz="4" w:space="0" w:color="A6A6A6"/>
              <w:left w:val="nil"/>
              <w:bottom w:val="single" w:sz="4" w:space="0" w:color="A6A6A6"/>
              <w:right w:val="single" w:sz="4" w:space="0" w:color="A6A6A6"/>
            </w:tcBorders>
            <w:shd w:val="clear" w:color="auto" w:fill="auto"/>
            <w:hideMark/>
          </w:tcPr>
          <w:p w14:paraId="6CF36EBD" w14:textId="77777777" w:rsidR="004206BD" w:rsidRPr="004206BD" w:rsidRDefault="004206BD" w:rsidP="004206BD">
            <w:pPr>
              <w:spacing w:line="240" w:lineRule="auto"/>
              <w:rPr>
                <w:rFonts w:eastAsia="Times New Roman"/>
                <w:sz w:val="16"/>
                <w:szCs w:val="16"/>
                <w:lang w:val="fr-FR"/>
              </w:rPr>
            </w:pPr>
            <w:r w:rsidRPr="004206BD">
              <w:rPr>
                <w:rFonts w:eastAsia="Times New Roman"/>
                <w:sz w:val="16"/>
                <w:szCs w:val="16"/>
                <w:lang w:val="fr-FR"/>
              </w:rPr>
              <w:t>Orange</w:t>
            </w:r>
          </w:p>
        </w:tc>
      </w:tr>
    </w:tbl>
    <w:p w14:paraId="611AA1E6" w14:textId="77777777" w:rsidR="004206BD" w:rsidRDefault="004206BD" w:rsidP="004206BD">
      <w:pPr>
        <w:rPr>
          <w:b/>
        </w:rPr>
      </w:pPr>
    </w:p>
    <w:p w14:paraId="55C1D4FD" w14:textId="30C4E0D7" w:rsidR="004206BD" w:rsidRPr="00970B97" w:rsidRDefault="004206BD" w:rsidP="004206BD">
      <w:pPr>
        <w:rPr>
          <w:lang w:val="fr-FR"/>
        </w:rPr>
      </w:pPr>
      <w:r w:rsidRPr="00970B97">
        <w:rPr>
          <w:b/>
          <w:lang w:val="fr-FR"/>
        </w:rPr>
        <w:t>Presenter:</w:t>
      </w:r>
      <w:r w:rsidRPr="00970B97">
        <w:rPr>
          <w:lang w:val="fr-FR"/>
        </w:rPr>
        <w:t xml:space="preserve"> </w:t>
      </w:r>
      <w:r w:rsidR="00A52644">
        <w:rPr>
          <w:lang w:val="fr-FR"/>
        </w:rPr>
        <w:t>Jean-Philippe Thomas</w:t>
      </w:r>
    </w:p>
    <w:p w14:paraId="0814BEFC" w14:textId="77777777" w:rsidR="004206BD" w:rsidRPr="00970B97" w:rsidRDefault="004206BD" w:rsidP="004206BD">
      <w:pPr>
        <w:rPr>
          <w:lang w:val="fr-FR"/>
        </w:rPr>
      </w:pPr>
    </w:p>
    <w:p w14:paraId="1EEF918E" w14:textId="77777777" w:rsidR="004206BD" w:rsidRPr="00970B97" w:rsidRDefault="004206BD" w:rsidP="004206BD">
      <w:pPr>
        <w:rPr>
          <w:b/>
          <w:lang w:val="fr-FR"/>
        </w:rPr>
      </w:pPr>
      <w:r w:rsidRPr="00970B97">
        <w:rPr>
          <w:b/>
          <w:lang w:val="fr-FR"/>
        </w:rPr>
        <w:t>Comments / questions:</w:t>
      </w:r>
    </w:p>
    <w:p w14:paraId="57D842E3" w14:textId="2727F956"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when presenting you said there was a mistake, clarify what was the mistake?</w:t>
      </w:r>
    </w:p>
    <w:p w14:paraId="53283103" w14:textId="1A36378E" w:rsidR="00FF4046" w:rsidRPr="00FF404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Jean-Philippe: for double sentence #1 the RTP packets chosen to be impaired </w:t>
      </w:r>
      <w:r w:rsidR="004E1416">
        <w:rPr>
          <w:rFonts w:eastAsia="Times New Roman"/>
          <w:color w:val="000000"/>
          <w:lang w:val="en-GB"/>
        </w:rPr>
        <w:t xml:space="preserve">are </w:t>
      </w:r>
      <w:r w:rsidRPr="00FF4046">
        <w:rPr>
          <w:rFonts w:eastAsia="Times New Roman"/>
          <w:color w:val="000000"/>
          <w:lang w:val="en-GB"/>
        </w:rPr>
        <w:t>based on AMR-WB and EVS</w:t>
      </w:r>
      <w:r w:rsidR="004E1416">
        <w:rPr>
          <w:rFonts w:eastAsia="Times New Roman"/>
          <w:color w:val="000000"/>
          <w:lang w:val="en-GB"/>
        </w:rPr>
        <w:t>, they</w:t>
      </w:r>
      <w:r w:rsidRPr="00FF4046">
        <w:rPr>
          <w:rFonts w:eastAsia="Times New Roman"/>
          <w:color w:val="000000"/>
          <w:lang w:val="en-GB"/>
        </w:rPr>
        <w:t xml:space="preserve"> are not good for AMR, I can change the profile.</w:t>
      </w:r>
      <w:r w:rsidR="004E1416">
        <w:rPr>
          <w:rFonts w:eastAsia="Times New Roman"/>
          <w:color w:val="000000"/>
          <w:lang w:val="en-GB"/>
        </w:rPr>
        <w:t xml:space="preserve"> I c</w:t>
      </w:r>
      <w:r w:rsidRPr="00FF4046">
        <w:rPr>
          <w:rFonts w:eastAsia="Times New Roman"/>
          <w:color w:val="000000"/>
          <w:lang w:val="en-GB"/>
        </w:rPr>
        <w:t>hose profile degradations</w:t>
      </w:r>
      <w:r w:rsidR="004E1416">
        <w:rPr>
          <w:rFonts w:eastAsia="Times New Roman"/>
          <w:color w:val="000000"/>
          <w:lang w:val="en-GB"/>
        </w:rPr>
        <w:t xml:space="preserve"> that</w:t>
      </w:r>
      <w:r w:rsidRPr="00FF4046">
        <w:rPr>
          <w:rFonts w:eastAsia="Times New Roman"/>
          <w:color w:val="000000"/>
          <w:lang w:val="en-GB"/>
        </w:rPr>
        <w:t xml:space="preserve"> work for AMR-WB and EVS, I did not verify</w:t>
      </w:r>
      <w:r w:rsidR="004E1416">
        <w:rPr>
          <w:rFonts w:eastAsia="Times New Roman"/>
          <w:color w:val="000000"/>
          <w:lang w:val="en-GB"/>
        </w:rPr>
        <w:t xml:space="preserve"> for AMR before.</w:t>
      </w:r>
    </w:p>
    <w:p w14:paraId="47ED1775" w14:textId="70D31365"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Fabrice: thanks for sharing PCAP and rtpdump, compared to </w:t>
      </w:r>
      <w:r w:rsidR="004E1416">
        <w:rPr>
          <w:rFonts w:eastAsia="Times New Roman"/>
          <w:color w:val="000000"/>
          <w:lang w:val="en-GB"/>
        </w:rPr>
        <w:t xml:space="preserve">initial </w:t>
      </w:r>
      <w:r w:rsidRPr="00FF4046">
        <w:rPr>
          <w:rFonts w:eastAsia="Times New Roman"/>
          <w:color w:val="000000"/>
          <w:lang w:val="en-GB"/>
        </w:rPr>
        <w:t>contribution</w:t>
      </w:r>
      <w:r w:rsidR="004E1416">
        <w:rPr>
          <w:rFonts w:eastAsia="Times New Roman"/>
          <w:color w:val="000000"/>
          <w:lang w:val="en-GB"/>
        </w:rPr>
        <w:t xml:space="preserve"> to SA4#126</w:t>
      </w:r>
      <w:r w:rsidRPr="00FF4046">
        <w:rPr>
          <w:rFonts w:eastAsia="Times New Roman"/>
          <w:color w:val="000000"/>
          <w:lang w:val="en-GB"/>
        </w:rPr>
        <w:t xml:space="preserve">, we can decode, on our side with Thanksgiving </w:t>
      </w:r>
      <w:r w:rsidR="004E1416">
        <w:rPr>
          <w:rFonts w:eastAsia="Times New Roman"/>
          <w:color w:val="000000"/>
          <w:lang w:val="en-GB"/>
        </w:rPr>
        <w:t xml:space="preserve">we </w:t>
      </w:r>
      <w:r w:rsidRPr="00FF4046">
        <w:rPr>
          <w:rFonts w:eastAsia="Times New Roman"/>
          <w:color w:val="000000"/>
          <w:lang w:val="en-GB"/>
        </w:rPr>
        <w:t xml:space="preserve">had no time to do too many things, thank you for all statistics. </w:t>
      </w:r>
      <w:r w:rsidR="004E1416">
        <w:rPr>
          <w:rFonts w:eastAsia="Times New Roman"/>
          <w:color w:val="000000"/>
          <w:lang w:val="en-GB"/>
        </w:rPr>
        <w:t>We d</w:t>
      </w:r>
      <w:r w:rsidRPr="00FF4046">
        <w:rPr>
          <w:rFonts w:eastAsia="Times New Roman"/>
          <w:color w:val="000000"/>
          <w:lang w:val="en-GB"/>
        </w:rPr>
        <w:t xml:space="preserve">iscussed at </w:t>
      </w:r>
      <w:r w:rsidR="004E1416">
        <w:rPr>
          <w:rFonts w:eastAsia="Times New Roman"/>
          <w:color w:val="000000"/>
          <w:lang w:val="en-GB"/>
        </w:rPr>
        <w:t xml:space="preserve">the </w:t>
      </w:r>
      <w:r w:rsidRPr="00FF4046">
        <w:rPr>
          <w:rFonts w:eastAsia="Times New Roman"/>
          <w:color w:val="000000"/>
          <w:lang w:val="en-GB"/>
        </w:rPr>
        <w:t>previous meeting, what is expectation on JBM</w:t>
      </w:r>
      <w:r w:rsidR="004E1416">
        <w:rPr>
          <w:rFonts w:eastAsia="Times New Roman"/>
          <w:color w:val="000000"/>
          <w:lang w:val="en-GB"/>
        </w:rPr>
        <w:t>?</w:t>
      </w:r>
      <w:r w:rsidRPr="00FF4046">
        <w:rPr>
          <w:rFonts w:eastAsia="Times New Roman"/>
          <w:color w:val="000000"/>
          <w:lang w:val="en-GB"/>
        </w:rPr>
        <w:t xml:space="preserve"> Either quality and impact on delay, or choose delay and in this case </w:t>
      </w:r>
      <w:r w:rsidR="004E1416">
        <w:rPr>
          <w:rFonts w:eastAsia="Times New Roman"/>
          <w:color w:val="000000"/>
          <w:lang w:val="en-GB"/>
        </w:rPr>
        <w:t xml:space="preserve">there </w:t>
      </w:r>
      <w:r w:rsidRPr="00FF4046">
        <w:rPr>
          <w:rFonts w:eastAsia="Times New Roman"/>
          <w:color w:val="000000"/>
          <w:lang w:val="en-GB"/>
        </w:rPr>
        <w:t>is loss of quality. With this new profile, what is expectation we have</w:t>
      </w:r>
      <w:r w:rsidR="004E1416">
        <w:rPr>
          <w:rFonts w:eastAsia="Times New Roman"/>
          <w:color w:val="000000"/>
          <w:lang w:val="en-GB"/>
        </w:rPr>
        <w:t>?</w:t>
      </w:r>
      <w:r w:rsidRPr="00FF4046">
        <w:rPr>
          <w:rFonts w:eastAsia="Times New Roman"/>
          <w:color w:val="000000"/>
          <w:lang w:val="en-GB"/>
        </w:rPr>
        <w:t xml:space="preserve"> Expectation similar when wrote 26.131 and 132. How to integrate this new profile, t</w:t>
      </w:r>
      <w:r w:rsidR="004E1416">
        <w:rPr>
          <w:rFonts w:eastAsia="Times New Roman"/>
          <w:color w:val="000000"/>
          <w:lang w:val="en-GB"/>
        </w:rPr>
        <w:t xml:space="preserve">here may be </w:t>
      </w:r>
      <w:r w:rsidRPr="00FF4046">
        <w:rPr>
          <w:rFonts w:eastAsia="Times New Roman"/>
          <w:color w:val="000000"/>
          <w:lang w:val="en-GB"/>
        </w:rPr>
        <w:t>different expectations.</w:t>
      </w:r>
    </w:p>
    <w:p w14:paraId="6DA9B566" w14:textId="73C44D5E"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Jean</w:t>
      </w:r>
      <w:r w:rsidR="004E1416">
        <w:rPr>
          <w:rFonts w:eastAsia="Times New Roman"/>
          <w:color w:val="000000"/>
          <w:lang w:val="en-GB"/>
        </w:rPr>
        <w:t>-</w:t>
      </w:r>
      <w:r w:rsidRPr="00FF4046">
        <w:rPr>
          <w:rFonts w:eastAsia="Times New Roman"/>
          <w:color w:val="000000"/>
          <w:lang w:val="en-GB"/>
        </w:rPr>
        <w:t xml:space="preserve">Philippe: agree, can discuss. When quality is not good for DUT1 and DUT2 and delay is very much increased, there is something strange, because delay is increased and quality </w:t>
      </w:r>
      <w:r w:rsidR="004E1416">
        <w:rPr>
          <w:rFonts w:eastAsia="Times New Roman"/>
          <w:color w:val="000000"/>
          <w:lang w:val="en-GB"/>
        </w:rPr>
        <w:t>is worse</w:t>
      </w:r>
      <w:r w:rsidRPr="00FF4046">
        <w:rPr>
          <w:rFonts w:eastAsia="Times New Roman"/>
          <w:color w:val="000000"/>
          <w:lang w:val="en-GB"/>
        </w:rPr>
        <w:t>. For DUT3 and DUT4 less strange, delay is higher but quality also</w:t>
      </w:r>
      <w:r w:rsidR="004E1416">
        <w:rPr>
          <w:rFonts w:eastAsia="Times New Roman"/>
          <w:color w:val="000000"/>
          <w:lang w:val="en-GB"/>
        </w:rPr>
        <w:t xml:space="preserve"> good</w:t>
      </w:r>
      <w:r w:rsidRPr="00FF4046">
        <w:rPr>
          <w:rFonts w:eastAsia="Times New Roman"/>
          <w:color w:val="000000"/>
          <w:lang w:val="en-GB"/>
        </w:rPr>
        <w:t>.</w:t>
      </w:r>
    </w:p>
    <w:p w14:paraId="22A0F85A" w14:textId="17245EFB"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Fabrice: AMR results </w:t>
      </w:r>
      <w:r w:rsidR="004E1416">
        <w:rPr>
          <w:rFonts w:eastAsia="Times New Roman"/>
          <w:color w:val="000000"/>
          <w:lang w:val="en-GB"/>
        </w:rPr>
        <w:t xml:space="preserve">are </w:t>
      </w:r>
      <w:r w:rsidRPr="00FF4046">
        <w:rPr>
          <w:rFonts w:eastAsia="Times New Roman"/>
          <w:color w:val="000000"/>
          <w:lang w:val="en-GB"/>
        </w:rPr>
        <w:t xml:space="preserve">strange because </w:t>
      </w:r>
      <w:r w:rsidR="004E1416">
        <w:rPr>
          <w:rFonts w:eastAsia="Times New Roman"/>
          <w:color w:val="000000"/>
          <w:lang w:val="en-GB"/>
        </w:rPr>
        <w:t xml:space="preserve">they </w:t>
      </w:r>
      <w:r w:rsidRPr="00FF4046">
        <w:rPr>
          <w:rFonts w:eastAsia="Times New Roman"/>
          <w:color w:val="000000"/>
          <w:lang w:val="en-GB"/>
        </w:rPr>
        <w:t>do not pass condition 0, for AMR-WB, if look at delay, DUT2 and DUT3 increase by at least 60 ms, which you can expect to have no packet loss with this profile.</w:t>
      </w:r>
    </w:p>
    <w:p w14:paraId="1464568F" w14:textId="362B6DDD"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Jean</w:t>
      </w:r>
      <w:r w:rsidR="004E1416">
        <w:rPr>
          <w:rFonts w:eastAsia="Times New Roman"/>
          <w:color w:val="000000"/>
          <w:lang w:val="en-GB"/>
        </w:rPr>
        <w:t>-</w:t>
      </w:r>
      <w:r w:rsidRPr="00FF4046">
        <w:rPr>
          <w:rFonts w:eastAsia="Times New Roman"/>
          <w:color w:val="000000"/>
          <w:lang w:val="en-GB"/>
        </w:rPr>
        <w:t>P</w:t>
      </w:r>
      <w:r w:rsidR="004E1416">
        <w:rPr>
          <w:rFonts w:eastAsia="Times New Roman"/>
          <w:color w:val="000000"/>
          <w:lang w:val="en-GB"/>
        </w:rPr>
        <w:t>hilippe</w:t>
      </w:r>
      <w:r w:rsidRPr="00FF4046">
        <w:rPr>
          <w:rFonts w:eastAsia="Times New Roman"/>
          <w:color w:val="000000"/>
          <w:lang w:val="en-GB"/>
        </w:rPr>
        <w:t xml:space="preserve">: you can test the profile or modify it and compare results. For quality there is no packet loss, we can find something close </w:t>
      </w:r>
      <w:r w:rsidR="004E1416">
        <w:rPr>
          <w:rFonts w:eastAsia="Times New Roman"/>
          <w:color w:val="000000"/>
          <w:lang w:val="en-GB"/>
        </w:rPr>
        <w:t>t</w:t>
      </w:r>
      <w:r w:rsidRPr="00FF4046">
        <w:rPr>
          <w:rFonts w:eastAsia="Times New Roman"/>
          <w:color w:val="000000"/>
          <w:lang w:val="en-GB"/>
        </w:rPr>
        <w:t>o condition 0, we find this for DUT3 and DUT4. For delay, it is too high I don’t know where to put threshold, extra delay of 100 ms</w:t>
      </w:r>
      <w:r w:rsidR="004E1416">
        <w:rPr>
          <w:rFonts w:eastAsia="Times New Roman"/>
          <w:color w:val="000000"/>
          <w:lang w:val="en-GB"/>
        </w:rPr>
        <w:t xml:space="preserve"> from profile</w:t>
      </w:r>
      <w:r w:rsidRPr="00FF4046">
        <w:rPr>
          <w:rFonts w:eastAsia="Times New Roman"/>
          <w:color w:val="000000"/>
          <w:lang w:val="en-GB"/>
        </w:rPr>
        <w:t xml:space="preserve">, </w:t>
      </w:r>
      <w:r w:rsidR="004E1416">
        <w:rPr>
          <w:rFonts w:eastAsia="Times New Roman"/>
          <w:color w:val="000000"/>
          <w:lang w:val="en-GB"/>
        </w:rPr>
        <w:t xml:space="preserve">I </w:t>
      </w:r>
      <w:r w:rsidRPr="00FF4046">
        <w:rPr>
          <w:rFonts w:eastAsia="Times New Roman"/>
          <w:color w:val="000000"/>
          <w:lang w:val="en-GB"/>
        </w:rPr>
        <w:t>don’t know why DUT3 and DUT4 increase by 300 m, it is 3x the extra delay of the profile. We can discuss with the phone manufacturer or chipset manufacturer. This is to start the discussion, to verify if the JBM works on not.</w:t>
      </w:r>
    </w:p>
    <w:p w14:paraId="685978D3" w14:textId="31C0AEF1"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Jan: getting close to good solution here. On values you used a modified version of default, </w:t>
      </w:r>
      <w:r w:rsidR="004E1416">
        <w:rPr>
          <w:rFonts w:eastAsia="Times New Roman"/>
          <w:color w:val="000000"/>
          <w:lang w:val="en-GB"/>
        </w:rPr>
        <w:t>there are</w:t>
      </w:r>
      <w:r w:rsidRPr="00FF4046">
        <w:rPr>
          <w:rFonts w:eastAsia="Times New Roman"/>
          <w:color w:val="000000"/>
          <w:lang w:val="en-GB"/>
        </w:rPr>
        <w:t xml:space="preserve"> delay calculation</w:t>
      </w:r>
      <w:r w:rsidR="004E1416">
        <w:rPr>
          <w:rFonts w:eastAsia="Times New Roman"/>
          <w:color w:val="000000"/>
          <w:lang w:val="en-GB"/>
        </w:rPr>
        <w:t>s</w:t>
      </w:r>
      <w:r w:rsidRPr="00FF4046">
        <w:rPr>
          <w:rFonts w:eastAsia="Times New Roman"/>
          <w:color w:val="000000"/>
          <w:lang w:val="en-GB"/>
        </w:rPr>
        <w:t xml:space="preserve"> and delay</w:t>
      </w:r>
      <w:r w:rsidR="004E1416">
        <w:rPr>
          <w:rFonts w:eastAsia="Times New Roman"/>
          <w:color w:val="000000"/>
          <w:lang w:val="en-GB"/>
        </w:rPr>
        <w:t>s</w:t>
      </w:r>
      <w:r w:rsidRPr="00FF4046">
        <w:rPr>
          <w:rFonts w:eastAsia="Times New Roman"/>
          <w:color w:val="000000"/>
          <w:lang w:val="en-GB"/>
        </w:rPr>
        <w:t xml:space="preserve"> are subtracted, partly due to standard, a lot of delay</w:t>
      </w:r>
      <w:r w:rsidR="004E1416">
        <w:rPr>
          <w:rFonts w:eastAsia="Times New Roman"/>
          <w:color w:val="000000"/>
          <w:lang w:val="en-GB"/>
        </w:rPr>
        <w:t>s</w:t>
      </w:r>
      <w:r w:rsidRPr="00FF4046">
        <w:rPr>
          <w:rFonts w:eastAsia="Times New Roman"/>
          <w:color w:val="000000"/>
          <w:lang w:val="en-GB"/>
        </w:rPr>
        <w:t xml:space="preserve"> are considered. Did you consider that min delay is 160ms instead of 30m</w:t>
      </w:r>
      <w:r w:rsidR="004E1416">
        <w:rPr>
          <w:rFonts w:eastAsia="Times New Roman"/>
          <w:color w:val="000000"/>
          <w:lang w:val="en-GB"/>
        </w:rPr>
        <w:t>s</w:t>
      </w:r>
      <w:r w:rsidRPr="00FF4046">
        <w:rPr>
          <w:rFonts w:eastAsia="Times New Roman"/>
          <w:color w:val="000000"/>
          <w:lang w:val="en-GB"/>
        </w:rPr>
        <w:t>? It could be a reason for this very high delay.</w:t>
      </w:r>
    </w:p>
    <w:p w14:paraId="4B7D1E6D" w14:textId="5E465D74"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Jean</w:t>
      </w:r>
      <w:r w:rsidR="004E1416">
        <w:rPr>
          <w:rFonts w:eastAsia="Times New Roman"/>
          <w:color w:val="000000"/>
          <w:lang w:val="en-GB"/>
        </w:rPr>
        <w:t>-</w:t>
      </w:r>
      <w:r w:rsidRPr="00FF4046">
        <w:rPr>
          <w:rFonts w:eastAsia="Times New Roman"/>
          <w:color w:val="000000"/>
          <w:lang w:val="en-GB"/>
        </w:rPr>
        <w:t>P</w:t>
      </w:r>
      <w:r w:rsidR="004E1416">
        <w:rPr>
          <w:rFonts w:eastAsia="Times New Roman"/>
          <w:color w:val="000000"/>
          <w:lang w:val="en-GB"/>
        </w:rPr>
        <w:t>hilippe</w:t>
      </w:r>
      <w:r w:rsidRPr="00FF4046">
        <w:rPr>
          <w:rFonts w:eastAsia="Times New Roman"/>
          <w:color w:val="000000"/>
          <w:lang w:val="en-GB"/>
        </w:rPr>
        <w:t>: I just make a green line, it’s not a calculation between if I had 100 ms delay, we can accept that JBM</w:t>
      </w:r>
      <w:r w:rsidR="004E1416">
        <w:rPr>
          <w:rFonts w:eastAsia="Times New Roman"/>
          <w:color w:val="000000"/>
          <w:lang w:val="en-GB"/>
        </w:rPr>
        <w:t>,</w:t>
      </w:r>
      <w:r w:rsidRPr="00FF4046">
        <w:rPr>
          <w:rFonts w:eastAsia="Times New Roman"/>
          <w:color w:val="000000"/>
          <w:lang w:val="en-GB"/>
        </w:rPr>
        <w:t xml:space="preserve"> add a delay of 100 or 120 ms. Just add this here to give some extra delay. Don’t know where I put the</w:t>
      </w:r>
      <w:r w:rsidR="004E1416">
        <w:rPr>
          <w:rFonts w:eastAsia="Times New Roman"/>
          <w:color w:val="000000"/>
          <w:lang w:val="en-GB"/>
        </w:rPr>
        <w:t xml:space="preserve"> threshold.</w:t>
      </w:r>
    </w:p>
    <w:p w14:paraId="1A052B65" w14:textId="245F86C4" w:rsidR="00FF4046" w:rsidRPr="00FF4046" w:rsidRDefault="00FF4046" w:rsidP="00FF404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goo</w:t>
      </w:r>
      <w:r w:rsidR="004E1416">
        <w:rPr>
          <w:rFonts w:eastAsia="Times New Roman"/>
          <w:color w:val="000000"/>
          <w:lang w:val="en-GB"/>
        </w:rPr>
        <w:t>d</w:t>
      </w:r>
      <w:r w:rsidRPr="00FF4046">
        <w:rPr>
          <w:rFonts w:eastAsia="Times New Roman"/>
          <w:color w:val="000000"/>
          <w:lang w:val="en-GB"/>
        </w:rPr>
        <w:t xml:space="preserve"> point</w:t>
      </w:r>
      <w:r w:rsidR="004E1416">
        <w:rPr>
          <w:rFonts w:eastAsia="Times New Roman"/>
          <w:color w:val="000000"/>
          <w:lang w:val="en-GB"/>
        </w:rPr>
        <w:t xml:space="preserve"> from Jan</w:t>
      </w:r>
      <w:r w:rsidRPr="00FF4046">
        <w:rPr>
          <w:rFonts w:eastAsia="Times New Roman"/>
          <w:color w:val="000000"/>
          <w:lang w:val="en-GB"/>
        </w:rPr>
        <w:t>, need to check offline.</w:t>
      </w:r>
    </w:p>
    <w:p w14:paraId="74B7CC4B" w14:textId="77777777" w:rsidR="004E1416" w:rsidRPr="00FF4046" w:rsidRDefault="004E141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Jan: what is minimum delay? 160ms? That would be additional delta of 130 ms.</w:t>
      </w:r>
    </w:p>
    <w:p w14:paraId="775935C3" w14:textId="77777777" w:rsidR="004E1416" w:rsidRDefault="004E141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 xml:space="preserve">On first value missing, system is skipping first double sentence, because test description specifies that first two sentences are discarded because they are used for convergence. Text at the moment specifies to discard the first two sentences, this is the reason why it is not provided. How do you get that many MOS values? For DUT1 </w:t>
      </w:r>
      <w:r w:rsidRPr="00FF4046">
        <w:rPr>
          <w:rFonts w:eastAsia="Times New Roman"/>
          <w:color w:val="000000"/>
          <w:lang w:val="en-GB"/>
        </w:rPr>
        <w:lastRenderedPageBreak/>
        <w:t>100 MOS values? 10 less for double sentence #1, the sequence consists of 10 times of each sentence</w:t>
      </w:r>
    </w:p>
    <w:p w14:paraId="34A5DA5F" w14:textId="77777777" w:rsidR="004E1416" w:rsidRDefault="00FF4046" w:rsidP="004E1416">
      <w:pPr>
        <w:numPr>
          <w:ilvl w:val="0"/>
          <w:numId w:val="18"/>
        </w:numPr>
        <w:spacing w:line="240" w:lineRule="auto"/>
        <w:textAlignment w:val="baseline"/>
        <w:rPr>
          <w:rFonts w:eastAsia="Times New Roman"/>
          <w:color w:val="000000"/>
          <w:lang w:val="en-GB"/>
        </w:rPr>
      </w:pPr>
      <w:r w:rsidRPr="004E1416">
        <w:rPr>
          <w:rFonts w:eastAsia="Times New Roman"/>
          <w:color w:val="000000"/>
          <w:lang w:val="en-GB"/>
        </w:rPr>
        <w:t>Jean</w:t>
      </w:r>
      <w:r w:rsidR="004E1416">
        <w:rPr>
          <w:rFonts w:eastAsia="Times New Roman"/>
          <w:color w:val="000000"/>
          <w:lang w:val="en-GB"/>
        </w:rPr>
        <w:t>-</w:t>
      </w:r>
      <w:r w:rsidRPr="004E1416">
        <w:rPr>
          <w:rFonts w:eastAsia="Times New Roman"/>
          <w:color w:val="000000"/>
          <w:lang w:val="en-GB"/>
        </w:rPr>
        <w:t>P</w:t>
      </w:r>
      <w:r w:rsidR="004E1416">
        <w:rPr>
          <w:rFonts w:eastAsia="Times New Roman"/>
          <w:color w:val="000000"/>
          <w:lang w:val="en-GB"/>
        </w:rPr>
        <w:t>hilippe</w:t>
      </w:r>
      <w:r w:rsidRPr="004E1416">
        <w:rPr>
          <w:rFonts w:eastAsia="Times New Roman"/>
          <w:color w:val="000000"/>
          <w:lang w:val="en-GB"/>
        </w:rPr>
        <w:t>: not 100 MOS, we send double s</w:t>
      </w:r>
      <w:r w:rsidR="004E1416">
        <w:rPr>
          <w:rFonts w:eastAsia="Times New Roman"/>
          <w:color w:val="000000"/>
          <w:lang w:val="en-GB"/>
        </w:rPr>
        <w:t>entences</w:t>
      </w:r>
      <w:r w:rsidRPr="004E1416">
        <w:rPr>
          <w:rFonts w:eastAsia="Times New Roman"/>
          <w:color w:val="000000"/>
          <w:lang w:val="en-GB"/>
        </w:rPr>
        <w:t xml:space="preserve">… make 10 calls, we measure, </w:t>
      </w:r>
      <w:r w:rsidR="004E1416">
        <w:rPr>
          <w:rFonts w:eastAsia="Times New Roman"/>
          <w:color w:val="000000"/>
          <w:lang w:val="en-GB"/>
        </w:rPr>
        <w:t xml:space="preserve">we get </w:t>
      </w:r>
      <w:r w:rsidRPr="004E1416">
        <w:rPr>
          <w:rFonts w:eastAsia="Times New Roman"/>
          <w:color w:val="000000"/>
          <w:lang w:val="en-GB"/>
        </w:rPr>
        <w:t xml:space="preserve">20 MOS, here we </w:t>
      </w:r>
      <w:r w:rsidR="004E1416">
        <w:rPr>
          <w:rFonts w:eastAsia="Times New Roman"/>
          <w:color w:val="000000"/>
          <w:lang w:val="en-GB"/>
        </w:rPr>
        <w:t xml:space="preserve">have </w:t>
      </w:r>
      <w:r w:rsidRPr="004E1416">
        <w:rPr>
          <w:rFonts w:eastAsia="Times New Roman"/>
          <w:color w:val="000000"/>
          <w:lang w:val="en-GB"/>
        </w:rPr>
        <w:t>200 measures for cond</w:t>
      </w:r>
      <w:r w:rsidR="004E1416">
        <w:rPr>
          <w:rFonts w:eastAsia="Times New Roman"/>
          <w:color w:val="000000"/>
          <w:lang w:val="en-GB"/>
        </w:rPr>
        <w:t>ition</w:t>
      </w:r>
      <w:r w:rsidRPr="004E1416">
        <w:rPr>
          <w:rFonts w:eastAsia="Times New Roman"/>
          <w:color w:val="000000"/>
          <w:lang w:val="en-GB"/>
        </w:rPr>
        <w:t xml:space="preserve"> 0, a</w:t>
      </w:r>
      <w:r w:rsidR="004E1416">
        <w:rPr>
          <w:rFonts w:eastAsia="Times New Roman"/>
          <w:color w:val="000000"/>
          <w:lang w:val="en-GB"/>
        </w:rPr>
        <w:t>l</w:t>
      </w:r>
      <w:r w:rsidRPr="004E1416">
        <w:rPr>
          <w:rFonts w:eastAsia="Times New Roman"/>
          <w:color w:val="000000"/>
          <w:lang w:val="en-GB"/>
        </w:rPr>
        <w:t>so 200 for cond</w:t>
      </w:r>
      <w:r w:rsidR="004E1416">
        <w:rPr>
          <w:rFonts w:eastAsia="Times New Roman"/>
          <w:color w:val="000000"/>
          <w:lang w:val="en-GB"/>
        </w:rPr>
        <w:t>itions</w:t>
      </w:r>
      <w:r w:rsidRPr="004E1416">
        <w:rPr>
          <w:rFonts w:eastAsia="Times New Roman"/>
          <w:color w:val="000000"/>
          <w:lang w:val="en-GB"/>
        </w:rPr>
        <w:t xml:space="preserve"> 1, 2… and 200 for new condition, we have 4 cases with 200 measurements, we have 800 MOS measurements, but 800 minus 40.</w:t>
      </w:r>
    </w:p>
    <w:p w14:paraId="710D89CA" w14:textId="77777777"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Jan: you aggregate calls.</w:t>
      </w:r>
    </w:p>
    <w:p w14:paraId="52F6C995" w14:textId="5D9AC3B9"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may update profile</w:t>
      </w:r>
      <w:r w:rsidR="004E1416">
        <w:rPr>
          <w:rFonts w:eastAsia="Times New Roman"/>
          <w:color w:val="000000"/>
          <w:lang w:val="en-GB"/>
        </w:rPr>
        <w:t xml:space="preserve"> because of the mistake for AMR</w:t>
      </w:r>
      <w:r w:rsidRPr="00FF4046">
        <w:rPr>
          <w:rFonts w:eastAsia="Times New Roman"/>
          <w:color w:val="000000"/>
          <w:lang w:val="en-GB"/>
        </w:rPr>
        <w:t>?</w:t>
      </w:r>
    </w:p>
    <w:p w14:paraId="40CBAD83" w14:textId="77777777"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Jean</w:t>
      </w:r>
      <w:r w:rsidR="004E1416">
        <w:rPr>
          <w:rFonts w:eastAsia="Times New Roman"/>
          <w:color w:val="000000"/>
          <w:lang w:val="en-GB"/>
        </w:rPr>
        <w:t>-</w:t>
      </w:r>
      <w:r w:rsidRPr="00FF4046">
        <w:rPr>
          <w:rFonts w:eastAsia="Times New Roman"/>
          <w:color w:val="000000"/>
          <w:lang w:val="en-GB"/>
        </w:rPr>
        <w:t>P</w:t>
      </w:r>
      <w:r w:rsidR="004E1416">
        <w:rPr>
          <w:rFonts w:eastAsia="Times New Roman"/>
          <w:color w:val="000000"/>
          <w:lang w:val="en-GB"/>
        </w:rPr>
        <w:t>hlippe</w:t>
      </w:r>
      <w:r w:rsidRPr="00FF4046">
        <w:rPr>
          <w:rFonts w:eastAsia="Times New Roman"/>
          <w:color w:val="000000"/>
          <w:lang w:val="en-GB"/>
        </w:rPr>
        <w:t>: better that people who want to test it, I think I can also work on AMR for double sentence #1 to verify RTP packets to work for all codecs and propose a new profile. The profile is good but not for first double sentence of AMR.</w:t>
      </w:r>
    </w:p>
    <w:p w14:paraId="3ACBB2F3" w14:textId="77777777"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ok to note?</w:t>
      </w:r>
    </w:p>
    <w:p w14:paraId="4D317861" w14:textId="77777777" w:rsidR="004E141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Fabrice: ok to note this, but I think the important question what is the expectation, delay requirement has been quite challenging in the past, when you started all this, more on packet inversion and duplicartion and PLC, afgree that in this no packet loss, now with this profile, it’s a good profile to add, still questioning what is expectation, if not to</w:t>
      </w:r>
      <w:r w:rsidR="004E1416">
        <w:rPr>
          <w:rFonts w:eastAsia="Times New Roman"/>
          <w:color w:val="000000"/>
          <w:lang w:val="en-GB"/>
        </w:rPr>
        <w:t xml:space="preserve"> </w:t>
      </w:r>
      <w:r w:rsidRPr="00FF4046">
        <w:rPr>
          <w:rFonts w:eastAsia="Times New Roman"/>
          <w:color w:val="000000"/>
          <w:lang w:val="en-GB"/>
        </w:rPr>
        <w:t>lose packets, JBM should be conservative, quite a big change compared to past, delay increases, if com</w:t>
      </w:r>
      <w:r w:rsidR="004E1416">
        <w:rPr>
          <w:rFonts w:eastAsia="Times New Roman"/>
          <w:color w:val="000000"/>
          <w:lang w:val="en-GB"/>
        </w:rPr>
        <w:t>m</w:t>
      </w:r>
      <w:r w:rsidRPr="00FF4046">
        <w:rPr>
          <w:rFonts w:eastAsia="Times New Roman"/>
          <w:color w:val="000000"/>
          <w:lang w:val="en-GB"/>
        </w:rPr>
        <w:t>e</w:t>
      </w:r>
      <w:r w:rsidR="004E1416">
        <w:rPr>
          <w:rFonts w:eastAsia="Times New Roman"/>
          <w:color w:val="000000"/>
          <w:lang w:val="en-GB"/>
        </w:rPr>
        <w:t>n</w:t>
      </w:r>
      <w:r w:rsidRPr="00FF4046">
        <w:rPr>
          <w:rFonts w:eastAsia="Times New Roman"/>
          <w:color w:val="000000"/>
          <w:lang w:val="en-GB"/>
        </w:rPr>
        <w:t>t from Jan, perhaps absolute delay not this one, if no packet loss then ma</w:t>
      </w:r>
      <w:r w:rsidR="004E1416">
        <w:rPr>
          <w:rFonts w:eastAsia="Times New Roman"/>
          <w:color w:val="000000"/>
          <w:lang w:val="en-GB"/>
        </w:rPr>
        <w:t>k</w:t>
      </w:r>
      <w:r w:rsidRPr="00FF4046">
        <w:rPr>
          <w:rFonts w:eastAsia="Times New Roman"/>
          <w:color w:val="000000"/>
          <w:lang w:val="en-GB"/>
        </w:rPr>
        <w:t>e JBM very slow in adaptation, don’t know if this is what we want, for dev point of view, perhaps delay approach. To me this profile is interesting, use it, in terms of requirements, expectation is quite different.</w:t>
      </w:r>
    </w:p>
    <w:p w14:paraId="563981E8" w14:textId="34FE13FD" w:rsidR="00FF4046" w:rsidRPr="00FF4046" w:rsidRDefault="00FF4046" w:rsidP="004E1416">
      <w:pPr>
        <w:numPr>
          <w:ilvl w:val="0"/>
          <w:numId w:val="18"/>
        </w:numPr>
        <w:spacing w:line="240" w:lineRule="auto"/>
        <w:textAlignment w:val="baseline"/>
        <w:rPr>
          <w:rFonts w:eastAsia="Times New Roman"/>
          <w:color w:val="000000"/>
          <w:lang w:val="en-GB"/>
        </w:rPr>
      </w:pPr>
      <w:r w:rsidRPr="00FF4046">
        <w:rPr>
          <w:rFonts w:eastAsia="Times New Roman"/>
          <w:color w:val="000000"/>
          <w:lang w:val="en-GB"/>
        </w:rPr>
        <w:t>Stéphane</w:t>
      </w:r>
      <w:r w:rsidR="004E1416">
        <w:rPr>
          <w:rFonts w:eastAsia="Times New Roman"/>
          <w:color w:val="000000"/>
          <w:lang w:val="en-GB"/>
        </w:rPr>
        <w:t xml:space="preserve"> R</w:t>
      </w:r>
      <w:r w:rsidRPr="00FF4046">
        <w:rPr>
          <w:rFonts w:eastAsia="Times New Roman"/>
          <w:color w:val="000000"/>
          <w:lang w:val="en-GB"/>
        </w:rPr>
        <w:t>: the part on the test methods seem</w:t>
      </w:r>
      <w:r w:rsidR="004E1416">
        <w:rPr>
          <w:rFonts w:eastAsia="Times New Roman"/>
          <w:color w:val="000000"/>
          <w:lang w:val="en-GB"/>
        </w:rPr>
        <w:t xml:space="preserve">s </w:t>
      </w:r>
      <w:r w:rsidRPr="00FF4046">
        <w:rPr>
          <w:rFonts w:eastAsia="Times New Roman"/>
          <w:color w:val="000000"/>
          <w:lang w:val="en-GB"/>
        </w:rPr>
        <w:t>to be close to be agreed with some support on the proposed profile, for the next meeting it will be important to find a solution for the requirements; offline discussions are invited on requirements.</w:t>
      </w:r>
    </w:p>
    <w:p w14:paraId="77398ADA" w14:textId="77777777" w:rsidR="00FF4046" w:rsidRPr="00FF4046" w:rsidRDefault="00FF4046" w:rsidP="00FF4046">
      <w:pPr>
        <w:spacing w:line="240" w:lineRule="auto"/>
        <w:rPr>
          <w:rFonts w:ascii="Times New Roman" w:eastAsia="Times New Roman" w:hAnsi="Times New Roman" w:cs="Times New Roman"/>
          <w:sz w:val="24"/>
          <w:szCs w:val="24"/>
          <w:lang w:val="en-GB"/>
        </w:rPr>
      </w:pPr>
    </w:p>
    <w:p w14:paraId="7590CAC6" w14:textId="77777777" w:rsidR="00FF4046" w:rsidRPr="00FF4046" w:rsidRDefault="00FF4046" w:rsidP="00FF4046">
      <w:pPr>
        <w:spacing w:line="240" w:lineRule="auto"/>
        <w:rPr>
          <w:rFonts w:ascii="Times New Roman" w:eastAsia="Times New Roman" w:hAnsi="Times New Roman" w:cs="Times New Roman"/>
          <w:sz w:val="24"/>
          <w:szCs w:val="24"/>
          <w:lang w:val="fr-FR"/>
        </w:rPr>
      </w:pPr>
      <w:r w:rsidRPr="00FF4046">
        <w:rPr>
          <w:rFonts w:eastAsia="Times New Roman"/>
          <w:b/>
          <w:bCs/>
          <w:color w:val="000000"/>
          <w:lang w:val="fr-FR"/>
        </w:rPr>
        <w:t>Decision: </w:t>
      </w:r>
    </w:p>
    <w:p w14:paraId="529AA945" w14:textId="4EBFF841" w:rsidR="004206BD" w:rsidRDefault="00FF4046" w:rsidP="00FF4046">
      <w:r w:rsidRPr="00FF4046">
        <w:rPr>
          <w:rFonts w:ascii="Times New Roman" w:eastAsia="Times New Roman" w:hAnsi="Times New Roman" w:cs="Times New Roman"/>
          <w:sz w:val="24"/>
          <w:szCs w:val="24"/>
          <w:lang w:val="fr-FR"/>
        </w:rPr>
        <w:br/>
      </w:r>
      <w:r w:rsidRPr="00FF4046">
        <w:rPr>
          <w:rFonts w:eastAsia="Times New Roman"/>
          <w:color w:val="4F81BD"/>
          <w:lang w:val="fr-FR"/>
        </w:rPr>
        <w:t xml:space="preserve">S4aA230118 </w:t>
      </w:r>
      <w:r w:rsidRPr="00FF4046">
        <w:rPr>
          <w:rFonts w:eastAsia="Times New Roman"/>
          <w:color w:val="000000"/>
          <w:lang w:val="fr-FR"/>
        </w:rPr>
        <w:t xml:space="preserve">is </w:t>
      </w:r>
      <w:r w:rsidRPr="00FF4046">
        <w:rPr>
          <w:rFonts w:eastAsia="Times New Roman"/>
          <w:color w:val="4F81BD"/>
          <w:lang w:val="fr-FR"/>
        </w:rPr>
        <w:t>noted.</w:t>
      </w:r>
    </w:p>
    <w:p w14:paraId="20EFAA28" w14:textId="12519459" w:rsidR="00970B97" w:rsidRDefault="00970B97"/>
    <w:p w14:paraId="5EB4E017" w14:textId="77777777" w:rsidR="004E1416" w:rsidRDefault="004E1416"/>
    <w:tbl>
      <w:tblPr>
        <w:tblW w:w="6580" w:type="dxa"/>
        <w:tblCellMar>
          <w:left w:w="70" w:type="dxa"/>
          <w:right w:w="70" w:type="dxa"/>
        </w:tblCellMar>
        <w:tblLook w:val="04A0" w:firstRow="1" w:lastRow="0" w:firstColumn="1" w:lastColumn="0" w:noHBand="0" w:noVBand="1"/>
      </w:tblPr>
      <w:tblGrid>
        <w:gridCol w:w="1075"/>
        <w:gridCol w:w="3977"/>
        <w:gridCol w:w="1528"/>
      </w:tblGrid>
      <w:tr w:rsidR="004206BD" w:rsidRPr="004206BD" w14:paraId="27305891" w14:textId="77777777" w:rsidTr="004206BD">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5BEA8664" w14:textId="77777777" w:rsidR="004206BD" w:rsidRPr="004206BD" w:rsidRDefault="00000000" w:rsidP="004206BD">
            <w:pPr>
              <w:spacing w:line="240" w:lineRule="auto"/>
              <w:rPr>
                <w:rFonts w:eastAsia="Times New Roman"/>
                <w:b/>
                <w:bCs/>
                <w:color w:val="0000FF"/>
                <w:sz w:val="16"/>
                <w:szCs w:val="16"/>
                <w:u w:val="single"/>
                <w:lang w:val="fr-FR"/>
              </w:rPr>
            </w:pPr>
            <w:hyperlink r:id="rId9" w:history="1">
              <w:r w:rsidR="004206BD" w:rsidRPr="004206BD">
                <w:rPr>
                  <w:rFonts w:eastAsia="Times New Roman"/>
                  <w:b/>
                  <w:bCs/>
                  <w:color w:val="0000FF"/>
                  <w:sz w:val="16"/>
                  <w:szCs w:val="16"/>
                  <w:u w:val="single"/>
                  <w:lang w:val="fr-FR"/>
                </w:rPr>
                <w:t>S4aA230119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4F3293FA" w14:textId="77777777" w:rsidR="004206BD" w:rsidRPr="004206BD" w:rsidRDefault="004206BD" w:rsidP="004206BD">
            <w:pPr>
              <w:spacing w:line="240" w:lineRule="auto"/>
              <w:rPr>
                <w:rFonts w:eastAsia="Times New Roman"/>
                <w:sz w:val="16"/>
                <w:szCs w:val="16"/>
                <w:lang w:val="fr-FR"/>
              </w:rPr>
            </w:pPr>
            <w:r w:rsidRPr="004206BD">
              <w:rPr>
                <w:rFonts w:eastAsia="Times New Roman"/>
                <w:sz w:val="16"/>
                <w:szCs w:val="16"/>
                <w:lang w:val="fr-FR"/>
              </w:rPr>
              <w:t>On RTP conformance tests</w:t>
            </w:r>
          </w:p>
        </w:tc>
        <w:tc>
          <w:tcPr>
            <w:tcW w:w="1540" w:type="dxa"/>
            <w:tcBorders>
              <w:top w:val="single" w:sz="4" w:space="0" w:color="A6A6A6"/>
              <w:left w:val="nil"/>
              <w:bottom w:val="single" w:sz="4" w:space="0" w:color="A6A6A6"/>
              <w:right w:val="single" w:sz="4" w:space="0" w:color="A6A6A6"/>
            </w:tcBorders>
            <w:shd w:val="clear" w:color="auto" w:fill="auto"/>
            <w:hideMark/>
          </w:tcPr>
          <w:p w14:paraId="6263BC01" w14:textId="77777777" w:rsidR="004206BD" w:rsidRPr="004206BD" w:rsidRDefault="004206BD" w:rsidP="004206BD">
            <w:pPr>
              <w:spacing w:line="240" w:lineRule="auto"/>
              <w:rPr>
                <w:rFonts w:eastAsia="Times New Roman"/>
                <w:sz w:val="16"/>
                <w:szCs w:val="16"/>
                <w:lang w:val="fr-FR"/>
              </w:rPr>
            </w:pPr>
            <w:r w:rsidRPr="004206BD">
              <w:rPr>
                <w:rFonts w:eastAsia="Times New Roman"/>
                <w:sz w:val="16"/>
                <w:szCs w:val="16"/>
                <w:lang w:val="fr-FR"/>
              </w:rPr>
              <w:t>Orange</w:t>
            </w:r>
          </w:p>
        </w:tc>
      </w:tr>
    </w:tbl>
    <w:p w14:paraId="12742433" w14:textId="77777777" w:rsidR="004206BD" w:rsidRDefault="004206BD" w:rsidP="004206BD">
      <w:pPr>
        <w:rPr>
          <w:b/>
        </w:rPr>
      </w:pPr>
    </w:p>
    <w:p w14:paraId="0C9D7B4B" w14:textId="02FB78D6" w:rsidR="004206BD" w:rsidRPr="00970B97" w:rsidRDefault="004206BD" w:rsidP="00FF4046">
      <w:pPr>
        <w:pStyle w:val="NormalWeb"/>
        <w:spacing w:before="0" w:beforeAutospacing="0" w:after="0" w:afterAutospacing="0"/>
      </w:pPr>
      <w:r w:rsidRPr="00970B97">
        <w:rPr>
          <w:b/>
        </w:rPr>
        <w:t>Presenter:</w:t>
      </w:r>
      <w:r w:rsidRPr="00970B97">
        <w:t xml:space="preserve"> </w:t>
      </w:r>
      <w:r w:rsidR="00FF4046">
        <w:rPr>
          <w:rFonts w:ascii="Arial" w:hAnsi="Arial" w:cs="Arial"/>
          <w:color w:val="000000"/>
          <w:sz w:val="22"/>
          <w:szCs w:val="22"/>
        </w:rPr>
        <w:t>Stéphane Bauduin</w:t>
      </w:r>
    </w:p>
    <w:p w14:paraId="108F99A8" w14:textId="77777777" w:rsidR="004206BD" w:rsidRPr="00970B97" w:rsidRDefault="004206BD" w:rsidP="004206BD">
      <w:pPr>
        <w:rPr>
          <w:lang w:val="fr-FR"/>
        </w:rPr>
      </w:pPr>
    </w:p>
    <w:p w14:paraId="7006785A" w14:textId="77777777" w:rsidR="004206BD" w:rsidRPr="00970B97" w:rsidRDefault="004206BD" w:rsidP="004206BD">
      <w:pPr>
        <w:rPr>
          <w:b/>
          <w:lang w:val="fr-FR"/>
        </w:rPr>
      </w:pPr>
      <w:r w:rsidRPr="00970B97">
        <w:rPr>
          <w:b/>
          <w:lang w:val="fr-FR"/>
        </w:rPr>
        <w:t>Comments / questions:</w:t>
      </w:r>
    </w:p>
    <w:p w14:paraId="1B199C7A" w14:textId="2956D713"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Jan: alread</w:t>
      </w:r>
      <w:r w:rsidR="003C275B">
        <w:rPr>
          <w:rFonts w:eastAsia="Times New Roman"/>
          <w:color w:val="000000"/>
          <w:lang w:val="en-GB"/>
        </w:rPr>
        <w:t>y</w:t>
      </w:r>
      <w:r w:rsidRPr="00FF4046">
        <w:rPr>
          <w:rFonts w:eastAsia="Times New Roman"/>
          <w:color w:val="000000"/>
          <w:lang w:val="en-GB"/>
        </w:rPr>
        <w:t xml:space="preserve"> included last time, one question on original document or cover page, we can use any acoustic or electrical setup, was for me or in WID that electrical interface should be sufficient or allow it for acoustical setup, in the end we just need call but </w:t>
      </w:r>
      <w:r w:rsidR="00B91846" w:rsidRPr="00FF4046">
        <w:rPr>
          <w:rFonts w:eastAsia="Times New Roman"/>
          <w:color w:val="000000"/>
          <w:lang w:val="en-GB"/>
        </w:rPr>
        <w:t>acoustical</w:t>
      </w:r>
      <w:r w:rsidRPr="00FF4046">
        <w:rPr>
          <w:rFonts w:eastAsia="Times New Roman"/>
          <w:color w:val="000000"/>
          <w:lang w:val="en-GB"/>
        </w:rPr>
        <w:t xml:space="preserve"> setup may be oversized, comment?</w:t>
      </w:r>
    </w:p>
    <w:p w14:paraId="4094A626" w14:textId="2BB238F3"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xml:space="preserve">: </w:t>
      </w:r>
      <w:r w:rsidR="00B91846" w:rsidRPr="00FF4046">
        <w:rPr>
          <w:rFonts w:eastAsia="Times New Roman"/>
          <w:color w:val="000000"/>
          <w:lang w:val="en-GB"/>
        </w:rPr>
        <w:t>system</w:t>
      </w:r>
      <w:r w:rsidRPr="00FF4046">
        <w:rPr>
          <w:rFonts w:eastAsia="Times New Roman"/>
          <w:color w:val="000000"/>
          <w:lang w:val="en-GB"/>
        </w:rPr>
        <w:t xml:space="preserve"> simulator with IMS core and RAN and Wifi could be sufficient there </w:t>
      </w:r>
      <w:r w:rsidR="00B91846" w:rsidRPr="00FF4046">
        <w:rPr>
          <w:rFonts w:eastAsia="Times New Roman"/>
          <w:color w:val="000000"/>
          <w:lang w:val="en-GB"/>
        </w:rPr>
        <w:t>are</w:t>
      </w:r>
      <w:r w:rsidRPr="00FF4046">
        <w:rPr>
          <w:rFonts w:eastAsia="Times New Roman"/>
          <w:color w:val="000000"/>
          <w:lang w:val="en-GB"/>
        </w:rPr>
        <w:t xml:space="preserve"> no strong requirements on the system, I confirm that basically we want to be able to do some call with SDP parameter and to </w:t>
      </w:r>
      <w:r w:rsidR="00B91846" w:rsidRPr="00FF4046">
        <w:rPr>
          <w:rFonts w:eastAsia="Times New Roman"/>
          <w:color w:val="000000"/>
          <w:lang w:val="en-GB"/>
        </w:rPr>
        <w:t>analyse</w:t>
      </w:r>
      <w:r w:rsidRPr="00FF4046">
        <w:rPr>
          <w:rFonts w:eastAsia="Times New Roman"/>
          <w:color w:val="000000"/>
          <w:lang w:val="en-GB"/>
        </w:rPr>
        <w:t xml:space="preserve"> RTP, we could reuse the complete acoustical setup</w:t>
      </w:r>
    </w:p>
    <w:p w14:paraId="7D94CE73" w14:textId="5CA8E591" w:rsidR="00FF4046" w:rsidRPr="00FF4046" w:rsidRDefault="00FF4046" w:rsidP="00B918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Jan</w:t>
      </w:r>
      <w:r w:rsidR="00C23EFD">
        <w:rPr>
          <w:rFonts w:eastAsia="Times New Roman"/>
          <w:color w:val="000000"/>
          <w:lang w:val="en-GB"/>
        </w:rPr>
        <w:t>:</w:t>
      </w:r>
      <w:r w:rsidRPr="00FF4046">
        <w:rPr>
          <w:rFonts w:eastAsia="Times New Roman"/>
          <w:color w:val="000000"/>
          <w:lang w:val="en-GB"/>
        </w:rPr>
        <w:t xml:space="preserve"> </w:t>
      </w:r>
      <w:r w:rsidR="00C23EFD">
        <w:rPr>
          <w:rFonts w:eastAsia="Times New Roman"/>
          <w:color w:val="000000"/>
          <w:lang w:val="en-GB"/>
        </w:rPr>
        <w:t xml:space="preserve">I </w:t>
      </w:r>
      <w:r w:rsidRPr="00FF4046">
        <w:rPr>
          <w:rFonts w:eastAsia="Times New Roman"/>
          <w:color w:val="000000"/>
          <w:lang w:val="en-GB"/>
        </w:rPr>
        <w:t xml:space="preserve">would clarify in </w:t>
      </w:r>
      <w:r w:rsidR="00B91846" w:rsidRPr="00FF4046">
        <w:rPr>
          <w:rFonts w:eastAsia="Times New Roman"/>
          <w:color w:val="000000"/>
          <w:lang w:val="en-GB"/>
        </w:rPr>
        <w:t>spec</w:t>
      </w:r>
      <w:r w:rsidR="00B91846">
        <w:rPr>
          <w:rFonts w:eastAsia="Times New Roman"/>
          <w:color w:val="000000"/>
          <w:lang w:val="en-GB"/>
        </w:rPr>
        <w:t>ification</w:t>
      </w:r>
      <w:r w:rsidR="00C23EFD">
        <w:rPr>
          <w:rFonts w:eastAsia="Times New Roman"/>
          <w:color w:val="000000"/>
          <w:lang w:val="en-GB"/>
        </w:rPr>
        <w:t xml:space="preserve"> that</w:t>
      </w:r>
      <w:r w:rsidRPr="00FF4046">
        <w:rPr>
          <w:rFonts w:eastAsia="Times New Roman"/>
          <w:color w:val="000000"/>
          <w:lang w:val="en-GB"/>
        </w:rPr>
        <w:t xml:space="preserve"> default way is to use analog or digital </w:t>
      </w:r>
      <w:r w:rsidR="00C23EFD">
        <w:rPr>
          <w:rFonts w:eastAsia="Times New Roman"/>
          <w:color w:val="000000"/>
          <w:lang w:val="en-GB"/>
        </w:rPr>
        <w:t xml:space="preserve">electrical </w:t>
      </w:r>
      <w:r w:rsidRPr="00FF4046">
        <w:rPr>
          <w:rFonts w:eastAsia="Times New Roman"/>
          <w:color w:val="000000"/>
          <w:lang w:val="en-GB"/>
        </w:rPr>
        <w:t>interface according to 26.132</w:t>
      </w:r>
      <w:r w:rsidR="00C23EFD">
        <w:rPr>
          <w:rFonts w:eastAsia="Times New Roman"/>
          <w:color w:val="000000"/>
          <w:lang w:val="en-GB"/>
        </w:rPr>
        <w:t>;</w:t>
      </w:r>
      <w:r w:rsidRPr="00FF4046">
        <w:rPr>
          <w:rFonts w:eastAsia="Times New Roman"/>
          <w:color w:val="000000"/>
          <w:lang w:val="en-GB"/>
        </w:rPr>
        <w:t xml:space="preserve"> alternative </w:t>
      </w:r>
      <w:r w:rsidR="00C23EFD">
        <w:rPr>
          <w:rFonts w:eastAsia="Times New Roman"/>
          <w:color w:val="000000"/>
          <w:lang w:val="en-GB"/>
        </w:rPr>
        <w:t>setup</w:t>
      </w:r>
      <w:r w:rsidRPr="00FF4046">
        <w:rPr>
          <w:rFonts w:eastAsia="Times New Roman"/>
          <w:color w:val="000000"/>
          <w:lang w:val="en-GB"/>
        </w:rPr>
        <w:t xml:space="preserve"> could use an acoustic setup. If read this, seems like both can be used. </w:t>
      </w:r>
      <w:r w:rsidR="00B91846">
        <w:rPr>
          <w:rFonts w:eastAsia="Times New Roman"/>
          <w:color w:val="000000"/>
          <w:lang w:val="en-GB"/>
        </w:rPr>
        <w:t>R</w:t>
      </w:r>
      <w:r w:rsidRPr="00FF4046">
        <w:rPr>
          <w:rFonts w:eastAsia="Times New Roman"/>
          <w:color w:val="000000"/>
          <w:lang w:val="en-GB"/>
        </w:rPr>
        <w:t xml:space="preserve">egarding send/receive, for RTP testing tricky what is send or receive, should react on send direction with something sent by </w:t>
      </w:r>
      <w:r w:rsidR="00B91846" w:rsidRPr="00FF4046">
        <w:rPr>
          <w:rFonts w:eastAsia="Times New Roman"/>
          <w:color w:val="000000"/>
          <w:lang w:val="en-GB"/>
        </w:rPr>
        <w:t>system</w:t>
      </w:r>
      <w:r w:rsidRPr="00FF4046">
        <w:rPr>
          <w:rFonts w:eastAsia="Times New Roman"/>
          <w:color w:val="000000"/>
          <w:lang w:val="en-GB"/>
        </w:rPr>
        <w:t xml:space="preserve">; for </w:t>
      </w:r>
      <w:r w:rsidR="006A432F">
        <w:rPr>
          <w:rFonts w:eastAsia="Times New Roman"/>
          <w:color w:val="000000"/>
          <w:lang w:val="en-GB"/>
        </w:rPr>
        <w:t>test method you said that the only requirement is to ensure active speech is sent</w:t>
      </w:r>
      <w:r w:rsidRPr="00FF4046">
        <w:rPr>
          <w:rFonts w:eastAsia="Times New Roman"/>
          <w:color w:val="000000"/>
          <w:lang w:val="en-GB"/>
        </w:rPr>
        <w:t>… sound</w:t>
      </w:r>
      <w:r w:rsidR="006A432F">
        <w:rPr>
          <w:rFonts w:eastAsia="Times New Roman"/>
          <w:color w:val="000000"/>
          <w:lang w:val="en-GB"/>
        </w:rPr>
        <w:t>s</w:t>
      </w:r>
      <w:r w:rsidRPr="00FF4046">
        <w:rPr>
          <w:rFonts w:eastAsia="Times New Roman"/>
          <w:color w:val="000000"/>
          <w:lang w:val="en-GB"/>
        </w:rPr>
        <w:t xml:space="preserve"> like</w:t>
      </w:r>
      <w:r w:rsidR="006A432F">
        <w:rPr>
          <w:rFonts w:eastAsia="Times New Roman"/>
          <w:color w:val="000000"/>
          <w:lang w:val="en-GB"/>
        </w:rPr>
        <w:t xml:space="preserve"> </w:t>
      </w:r>
      <w:r w:rsidRPr="00FF4046">
        <w:rPr>
          <w:rFonts w:eastAsia="Times New Roman"/>
          <w:color w:val="000000"/>
          <w:lang w:val="en-GB"/>
        </w:rPr>
        <w:t xml:space="preserve">only task of send direction but everything else is in receive, but in draft tests are listed in sending direction. It’s a bit back and </w:t>
      </w:r>
      <w:r w:rsidR="00B91846" w:rsidRPr="00FF4046">
        <w:rPr>
          <w:rFonts w:eastAsia="Times New Roman"/>
          <w:color w:val="000000"/>
          <w:lang w:val="en-GB"/>
        </w:rPr>
        <w:t>forth.</w:t>
      </w:r>
    </w:p>
    <w:p w14:paraId="50C0FE1F" w14:textId="2D9211AF"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here send is the view from the device. </w:t>
      </w:r>
    </w:p>
    <w:p w14:paraId="72191CA9" w14:textId="4A7CECED" w:rsidR="00FF4046" w:rsidRPr="00FF4046" w:rsidRDefault="00FF4046" w:rsidP="00B918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lastRenderedPageBreak/>
        <w:t xml:space="preserve">Jan: </w:t>
      </w:r>
      <w:r w:rsidR="00B91846">
        <w:rPr>
          <w:rFonts w:eastAsia="Times New Roman"/>
          <w:color w:val="000000"/>
          <w:lang w:val="en-GB"/>
        </w:rPr>
        <w:t xml:space="preserve">I have </w:t>
      </w:r>
      <w:r w:rsidRPr="00FF4046">
        <w:rPr>
          <w:rFonts w:eastAsia="Times New Roman"/>
          <w:color w:val="000000"/>
          <w:lang w:val="en-GB"/>
        </w:rPr>
        <w:t xml:space="preserve">no good proposal </w:t>
      </w:r>
      <w:r w:rsidR="00B91846">
        <w:rPr>
          <w:rFonts w:eastAsia="Times New Roman"/>
          <w:color w:val="000000"/>
          <w:lang w:val="en-GB"/>
        </w:rPr>
        <w:t xml:space="preserve">to replace this, </w:t>
      </w:r>
      <w:r w:rsidRPr="00FF4046">
        <w:rPr>
          <w:rFonts w:eastAsia="Times New Roman"/>
          <w:color w:val="000000"/>
          <w:lang w:val="en-GB"/>
        </w:rPr>
        <w:t>if such RTP tests are in send and rec</w:t>
      </w:r>
      <w:r w:rsidR="00B91846">
        <w:rPr>
          <w:rFonts w:eastAsia="Times New Roman"/>
          <w:color w:val="000000"/>
          <w:lang w:val="en-GB"/>
        </w:rPr>
        <w:t xml:space="preserve">eive, </w:t>
      </w:r>
      <w:r w:rsidRPr="00FF4046">
        <w:rPr>
          <w:rFonts w:eastAsia="Times New Roman"/>
          <w:color w:val="000000"/>
          <w:lang w:val="en-GB"/>
        </w:rPr>
        <w:t>because both are affected,</w:t>
      </w:r>
      <w:r w:rsidR="00B91846">
        <w:rPr>
          <w:rFonts w:eastAsia="Times New Roman"/>
          <w:color w:val="000000"/>
          <w:lang w:val="en-GB"/>
        </w:rPr>
        <w:t xml:space="preserve"> I</w:t>
      </w:r>
      <w:r w:rsidRPr="00FF4046">
        <w:rPr>
          <w:rFonts w:eastAsia="Times New Roman"/>
          <w:color w:val="000000"/>
          <w:lang w:val="en-GB"/>
        </w:rPr>
        <w:t xml:space="preserve"> cannot never say if </w:t>
      </w:r>
      <w:r w:rsidR="00B91846">
        <w:rPr>
          <w:rFonts w:eastAsia="Times New Roman"/>
          <w:color w:val="000000"/>
          <w:lang w:val="en-GB"/>
        </w:rPr>
        <w:t xml:space="preserve">this is </w:t>
      </w:r>
      <w:r w:rsidRPr="00FF4046">
        <w:rPr>
          <w:rFonts w:eastAsia="Times New Roman"/>
          <w:color w:val="000000"/>
          <w:lang w:val="en-GB"/>
        </w:rPr>
        <w:t>wrong if flag</w:t>
      </w:r>
      <w:r w:rsidR="00B91846">
        <w:rPr>
          <w:rFonts w:eastAsia="Times New Roman"/>
          <w:color w:val="000000"/>
          <w:lang w:val="en-GB"/>
        </w:rPr>
        <w:t xml:space="preserve"> for CMR</w:t>
      </w:r>
      <w:r w:rsidRPr="00FF4046">
        <w:rPr>
          <w:rFonts w:eastAsia="Times New Roman"/>
          <w:color w:val="000000"/>
          <w:lang w:val="en-GB"/>
        </w:rPr>
        <w:t xml:space="preserve"> got lost. Maybe not distinguish send/receive tests.</w:t>
      </w:r>
      <w:r w:rsidR="00B91846">
        <w:rPr>
          <w:rFonts w:eastAsia="Times New Roman"/>
          <w:color w:val="000000"/>
          <w:lang w:val="en-GB"/>
        </w:rPr>
        <w:t xml:space="preserve"> O</w:t>
      </w:r>
      <w:r w:rsidRPr="00FF4046">
        <w:rPr>
          <w:rFonts w:eastAsia="Times New Roman"/>
          <w:color w:val="000000"/>
          <w:lang w:val="en-GB"/>
        </w:rPr>
        <w:t>n SIM card statement, is this is a valid statement? For some devices you can’t enable VoLTE without default test SIM cards, for our experience we have to twick if no manufacturer knowledge, so statement read</w:t>
      </w:r>
      <w:r w:rsidR="00B91846">
        <w:rPr>
          <w:rFonts w:eastAsia="Times New Roman"/>
          <w:color w:val="000000"/>
          <w:lang w:val="en-GB"/>
        </w:rPr>
        <w:t>s</w:t>
      </w:r>
      <w:r w:rsidRPr="00FF4046">
        <w:rPr>
          <w:rFonts w:eastAsia="Times New Roman"/>
          <w:color w:val="000000"/>
          <w:lang w:val="en-GB"/>
        </w:rPr>
        <w:t xml:space="preserve"> strange. If generated in terminal, question </w:t>
      </w:r>
      <w:r w:rsidR="00B91846">
        <w:rPr>
          <w:rFonts w:eastAsia="Times New Roman"/>
          <w:color w:val="000000"/>
          <w:lang w:val="en-GB"/>
        </w:rPr>
        <w:t>is if</w:t>
      </w:r>
      <w:r w:rsidRPr="00FF4046">
        <w:rPr>
          <w:rFonts w:eastAsia="Times New Roman"/>
          <w:color w:val="000000"/>
          <w:lang w:val="en-GB"/>
        </w:rPr>
        <w:t xml:space="preserve"> all SDP are as expected or something missing, </w:t>
      </w:r>
      <w:r w:rsidR="00B91846">
        <w:rPr>
          <w:rFonts w:eastAsia="Times New Roman"/>
          <w:color w:val="000000"/>
          <w:lang w:val="en-GB"/>
        </w:rPr>
        <w:t xml:space="preserve">SDP </w:t>
      </w:r>
      <w:r w:rsidRPr="00FF4046">
        <w:rPr>
          <w:rFonts w:eastAsia="Times New Roman"/>
          <w:color w:val="000000"/>
          <w:lang w:val="en-GB"/>
        </w:rPr>
        <w:t xml:space="preserve">does not matter as long as </w:t>
      </w:r>
      <w:r w:rsidR="00B91846">
        <w:rPr>
          <w:rFonts w:eastAsia="Times New Roman"/>
          <w:color w:val="000000"/>
          <w:lang w:val="en-GB"/>
        </w:rPr>
        <w:t xml:space="preserve">we have the </w:t>
      </w:r>
      <w:r w:rsidRPr="00FF4046">
        <w:rPr>
          <w:rFonts w:eastAsia="Times New Roman"/>
          <w:color w:val="000000"/>
          <w:lang w:val="en-GB"/>
        </w:rPr>
        <w:t>correct codec and bit rate. Would expect issues with SIM cards and SDP aspects, concern.</w:t>
      </w:r>
    </w:p>
    <w:p w14:paraId="486D7B8D" w14:textId="38744DB5"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xml:space="preserve"> depending on PLMN, VoLTE is deactivated sometimes</w:t>
      </w:r>
      <w:r w:rsidR="00B91846">
        <w:rPr>
          <w:rFonts w:eastAsia="Times New Roman"/>
          <w:color w:val="000000"/>
          <w:lang w:val="en-GB"/>
        </w:rPr>
        <w:t>,</w:t>
      </w:r>
      <w:r w:rsidRPr="00FF4046">
        <w:rPr>
          <w:rFonts w:eastAsia="Times New Roman"/>
          <w:color w:val="000000"/>
          <w:lang w:val="en-GB"/>
        </w:rPr>
        <w:t xml:space="preserve"> you cannot run test</w:t>
      </w:r>
    </w:p>
    <w:p w14:paraId="2B29A950" w14:textId="6A8C2607"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Jan: declare device as non</w:t>
      </w:r>
      <w:r w:rsidR="00B91846">
        <w:rPr>
          <w:rFonts w:eastAsia="Times New Roman"/>
          <w:color w:val="000000"/>
          <w:lang w:val="en-GB"/>
        </w:rPr>
        <w:t>-</w:t>
      </w:r>
      <w:r w:rsidRPr="00FF4046">
        <w:rPr>
          <w:rFonts w:eastAsia="Times New Roman"/>
          <w:color w:val="000000"/>
          <w:lang w:val="en-GB"/>
        </w:rPr>
        <w:t xml:space="preserve">conformant because cannot establish call, </w:t>
      </w:r>
      <w:r w:rsidR="009D21D7">
        <w:rPr>
          <w:rFonts w:eastAsia="Times New Roman"/>
          <w:color w:val="000000"/>
          <w:lang w:val="en-GB"/>
        </w:rPr>
        <w:t xml:space="preserve">it is </w:t>
      </w:r>
      <w:r w:rsidRPr="00FF4046">
        <w:rPr>
          <w:rFonts w:eastAsia="Times New Roman"/>
          <w:color w:val="000000"/>
          <w:lang w:val="en-GB"/>
        </w:rPr>
        <w:t>not</w:t>
      </w:r>
      <w:r w:rsidR="009D21D7">
        <w:rPr>
          <w:rFonts w:eastAsia="Times New Roman"/>
          <w:color w:val="000000"/>
          <w:lang w:val="en-GB"/>
        </w:rPr>
        <w:t xml:space="preserve"> the</w:t>
      </w:r>
      <w:r w:rsidRPr="00FF4046">
        <w:rPr>
          <w:rFonts w:eastAsia="Times New Roman"/>
          <w:color w:val="000000"/>
          <w:lang w:val="en-GB"/>
        </w:rPr>
        <w:t xml:space="preserve"> intention</w:t>
      </w:r>
      <w:r w:rsidR="009D21D7">
        <w:rPr>
          <w:rFonts w:eastAsia="Times New Roman"/>
          <w:color w:val="000000"/>
          <w:lang w:val="en-GB"/>
        </w:rPr>
        <w:t xml:space="preserve"> of your proposal</w:t>
      </w:r>
    </w:p>
    <w:p w14:paraId="78513AC6" w14:textId="0C9316A1" w:rsidR="00FF4046" w:rsidRPr="00FF4046" w:rsidRDefault="00B91846" w:rsidP="00FF4046">
      <w:pPr>
        <w:numPr>
          <w:ilvl w:val="0"/>
          <w:numId w:val="19"/>
        </w:numPr>
        <w:spacing w:line="240" w:lineRule="auto"/>
        <w:textAlignment w:val="baseline"/>
        <w:rPr>
          <w:rFonts w:eastAsia="Times New Roman"/>
          <w:color w:val="000000"/>
          <w:lang w:val="en-GB"/>
        </w:rPr>
      </w:pPr>
      <w:r>
        <w:rPr>
          <w:rFonts w:eastAsia="Times New Roman"/>
          <w:color w:val="000000"/>
          <w:lang w:val="en-GB"/>
        </w:rPr>
        <w:t>Stéphane B</w:t>
      </w:r>
      <w:r w:rsidR="00FF4046" w:rsidRPr="00FF4046">
        <w:rPr>
          <w:rFonts w:eastAsia="Times New Roman"/>
          <w:color w:val="000000"/>
          <w:lang w:val="en-GB"/>
        </w:rPr>
        <w:t xml:space="preserve">: SIM is not </w:t>
      </w:r>
      <w:r w:rsidR="00CD42B3" w:rsidRPr="00FF4046">
        <w:rPr>
          <w:rFonts w:eastAsia="Times New Roman"/>
          <w:color w:val="000000"/>
          <w:lang w:val="en-GB"/>
        </w:rPr>
        <w:t>parameter,</w:t>
      </w:r>
      <w:r w:rsidR="00FF4046" w:rsidRPr="00FF4046">
        <w:rPr>
          <w:rFonts w:eastAsia="Times New Roman"/>
          <w:color w:val="000000"/>
          <w:lang w:val="en-GB"/>
        </w:rPr>
        <w:t xml:space="preserve"> but it will influence the result. Results are SIM dependent.</w:t>
      </w:r>
    </w:p>
    <w:p w14:paraId="050EEBF7" w14:textId="1D9BC4DE" w:rsidR="00FF4046" w:rsidRPr="00FF4046" w:rsidRDefault="00FF4046" w:rsidP="00B918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Jan: results may differ d</w:t>
      </w:r>
      <w:r w:rsidR="00B91846">
        <w:rPr>
          <w:rFonts w:eastAsia="Times New Roman"/>
          <w:color w:val="000000"/>
          <w:lang w:val="en-GB"/>
        </w:rPr>
        <w:t>ep</w:t>
      </w:r>
      <w:r w:rsidRPr="00FF4046">
        <w:rPr>
          <w:rFonts w:eastAsia="Times New Roman"/>
          <w:color w:val="000000"/>
          <w:lang w:val="en-GB"/>
        </w:rPr>
        <w:t>ending on SIM card config, or if running with test SIM card maybe call setup is different, device is set into test mode, there would be careful expecting things that depend on SIM card.</w:t>
      </w:r>
      <w:r w:rsidR="00B91846">
        <w:rPr>
          <w:rFonts w:eastAsia="Times New Roman"/>
          <w:color w:val="000000"/>
          <w:lang w:val="en-GB"/>
        </w:rPr>
        <w:t xml:space="preserve"> M</w:t>
      </w:r>
      <w:r w:rsidRPr="00FF4046">
        <w:rPr>
          <w:rFonts w:eastAsia="Times New Roman"/>
          <w:color w:val="000000"/>
          <w:lang w:val="en-GB"/>
        </w:rPr>
        <w:t>ention lots of test in 8.2.1, lots of test references form 26.139, tools and compatible with typical test setup, check if compliant with other spec</w:t>
      </w:r>
      <w:r w:rsidR="00B91846">
        <w:rPr>
          <w:rFonts w:eastAsia="Times New Roman"/>
          <w:color w:val="000000"/>
          <w:lang w:val="en-GB"/>
        </w:rPr>
        <w:t>ification</w:t>
      </w:r>
      <w:r w:rsidRPr="00FF4046">
        <w:rPr>
          <w:rFonts w:eastAsia="Times New Roman"/>
          <w:color w:val="000000"/>
          <w:lang w:val="en-GB"/>
        </w:rPr>
        <w:t>, requirement in advance to whole test suite here. Here define tests but in advance be compliant with xyz. Why explicitly test in this specification? Copy a lot of tests from somewhere selected, why these and not others, what is benefit of redoing tests from other specification, unclear tp me.</w:t>
      </w:r>
    </w:p>
    <w:p w14:paraId="6FDA26DB" w14:textId="2072E99D"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Stéphane</w:t>
      </w:r>
      <w:r w:rsidR="00B91846" w:rsidRPr="00B91846">
        <w:rPr>
          <w:rFonts w:eastAsia="Times New Roman"/>
          <w:color w:val="000000"/>
          <w:lang w:val="en-GB"/>
        </w:rPr>
        <w:t xml:space="preserve"> R</w:t>
      </w:r>
      <w:r w:rsidRPr="00FF4046">
        <w:rPr>
          <w:rFonts w:eastAsia="Times New Roman"/>
          <w:color w:val="000000"/>
          <w:lang w:val="en-GB"/>
        </w:rPr>
        <w:t>: not sure 8.2.1</w:t>
      </w:r>
      <w:r w:rsidR="00B91846" w:rsidRPr="00B91846">
        <w:rPr>
          <w:rFonts w:eastAsia="Times New Roman"/>
          <w:color w:val="000000"/>
          <w:lang w:val="en-GB"/>
        </w:rPr>
        <w:t xml:space="preserve"> is really pointing to a test specific</w:t>
      </w:r>
      <w:r w:rsidR="00B91846">
        <w:rPr>
          <w:rFonts w:eastAsia="Times New Roman"/>
          <w:color w:val="000000"/>
          <w:lang w:val="en-GB"/>
        </w:rPr>
        <w:t xml:space="preserve">ation, just </w:t>
      </w:r>
      <w:r w:rsidR="00DE235E">
        <w:rPr>
          <w:rFonts w:eastAsia="Times New Roman"/>
          <w:color w:val="000000"/>
          <w:lang w:val="en-GB"/>
        </w:rPr>
        <w:t>requirements.</w:t>
      </w:r>
      <w:r w:rsidRPr="00FF4046">
        <w:rPr>
          <w:rFonts w:eastAsia="Times New Roman"/>
          <w:color w:val="000000"/>
          <w:lang w:val="en-GB"/>
        </w:rPr>
        <w:t> </w:t>
      </w:r>
    </w:p>
    <w:p w14:paraId="1F11816B" w14:textId="2724CAD0"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 xml:space="preserve">Jan: </w:t>
      </w:r>
      <w:r w:rsidR="00CD42B3">
        <w:rPr>
          <w:rFonts w:eastAsia="Times New Roman"/>
          <w:color w:val="000000"/>
          <w:lang w:val="en-GB"/>
        </w:rPr>
        <w:t>refer</w:t>
      </w:r>
      <w:r w:rsidR="00B91846" w:rsidRPr="00B91846">
        <w:rPr>
          <w:rFonts w:eastAsia="Times New Roman"/>
          <w:color w:val="000000"/>
          <w:lang w:val="en-GB"/>
        </w:rPr>
        <w:t xml:space="preserve"> to </w:t>
      </w:r>
      <w:r w:rsidRPr="00FF4046">
        <w:rPr>
          <w:rFonts w:eastAsia="Times New Roman"/>
          <w:color w:val="000000"/>
          <w:lang w:val="en-GB"/>
        </w:rPr>
        <w:t>complian</w:t>
      </w:r>
      <w:r w:rsidR="00B91846" w:rsidRPr="00B91846">
        <w:rPr>
          <w:rFonts w:eastAsia="Times New Roman"/>
          <w:color w:val="000000"/>
          <w:lang w:val="en-GB"/>
        </w:rPr>
        <w:t>ce</w:t>
      </w:r>
      <w:r w:rsidRPr="00FF4046">
        <w:rPr>
          <w:rFonts w:eastAsia="Times New Roman"/>
          <w:color w:val="000000"/>
          <w:lang w:val="en-GB"/>
        </w:rPr>
        <w:t xml:space="preserve"> with IR</w:t>
      </w:r>
      <w:r w:rsidR="00B91846" w:rsidRPr="00B91846">
        <w:rPr>
          <w:rFonts w:eastAsia="Times New Roman"/>
          <w:color w:val="000000"/>
          <w:lang w:val="en-GB"/>
        </w:rPr>
        <w:t>.</w:t>
      </w:r>
      <w:r w:rsidR="00B91846">
        <w:rPr>
          <w:rFonts w:eastAsia="Times New Roman"/>
          <w:color w:val="000000"/>
          <w:lang w:val="en-GB"/>
        </w:rPr>
        <w:t>92…</w:t>
      </w:r>
      <w:r w:rsidRPr="00FF4046">
        <w:rPr>
          <w:rFonts w:eastAsia="Times New Roman"/>
          <w:color w:val="000000"/>
          <w:lang w:val="en-GB"/>
        </w:rPr>
        <w:t> </w:t>
      </w:r>
    </w:p>
    <w:p w14:paraId="7D9EA209" w14:textId="6F10F693"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fr-FR"/>
        </w:rPr>
        <w:t>S</w:t>
      </w:r>
      <w:r w:rsidR="00B91846">
        <w:rPr>
          <w:rFonts w:eastAsia="Times New Roman"/>
          <w:color w:val="000000"/>
          <w:lang w:val="fr-FR"/>
        </w:rPr>
        <w:t>téphane B</w:t>
      </w:r>
      <w:r w:rsidRPr="00FF4046">
        <w:rPr>
          <w:rFonts w:eastAsia="Times New Roman"/>
          <w:color w:val="000000"/>
          <w:lang w:val="fr-FR"/>
        </w:rPr>
        <w:t>: just</w:t>
      </w:r>
      <w:r w:rsidR="00B91846">
        <w:rPr>
          <w:rFonts w:eastAsia="Times New Roman"/>
          <w:color w:val="000000"/>
          <w:lang w:val="fr-FR"/>
        </w:rPr>
        <w:t xml:space="preserve"> requirements</w:t>
      </w:r>
      <w:r w:rsidRPr="00FF4046">
        <w:rPr>
          <w:rFonts w:eastAsia="Times New Roman"/>
          <w:color w:val="000000"/>
          <w:lang w:val="fr-FR"/>
        </w:rPr>
        <w:t> </w:t>
      </w:r>
    </w:p>
    <w:p w14:paraId="49BB2E00" w14:textId="77777777"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fr-FR"/>
        </w:rPr>
        <w:t>Jan: have to read references</w:t>
      </w:r>
    </w:p>
    <w:p w14:paraId="2CE0A439" w14:textId="6DEDBC05"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en-GB"/>
        </w:rPr>
        <w:t xml:space="preserve">Fabrice: a bit concerned about change, in cover document, in bullet 3 of test setup, last time said send a PCAP and </w:t>
      </w:r>
      <w:r w:rsidR="00B91846" w:rsidRPr="00FF4046">
        <w:rPr>
          <w:rFonts w:eastAsia="Times New Roman"/>
          <w:color w:val="000000"/>
          <w:lang w:val="en-GB"/>
        </w:rPr>
        <w:t>analyse</w:t>
      </w:r>
      <w:r w:rsidRPr="00FF4046">
        <w:rPr>
          <w:rFonts w:eastAsia="Times New Roman"/>
          <w:color w:val="000000"/>
          <w:lang w:val="en-GB"/>
        </w:rPr>
        <w:t xml:space="preserve"> PCAP, what are we doing to do? </w:t>
      </w:r>
      <w:r w:rsidRPr="00FF4046">
        <w:rPr>
          <w:rFonts w:eastAsia="Times New Roman"/>
          <w:color w:val="000000"/>
          <w:lang w:val="fr-FR"/>
        </w:rPr>
        <w:t>Setup the call, still scripts on PCAP analysis? confused</w:t>
      </w:r>
    </w:p>
    <w:p w14:paraId="4108D99A" w14:textId="1648322D"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xml:space="preserve">: question is still </w:t>
      </w:r>
      <w:r w:rsidR="00DE235E" w:rsidRPr="00FF4046">
        <w:rPr>
          <w:rFonts w:eastAsia="Times New Roman"/>
          <w:color w:val="000000"/>
          <w:lang w:val="en-GB"/>
        </w:rPr>
        <w:t>open;</w:t>
      </w:r>
      <w:r w:rsidRPr="00FF4046">
        <w:rPr>
          <w:rFonts w:eastAsia="Times New Roman"/>
          <w:color w:val="000000"/>
          <w:lang w:val="en-GB"/>
        </w:rPr>
        <w:t xml:space="preserve"> analysis can be part of the system or can be done offline. Did not discuss in the document. Same injection or modify live the packets.</w:t>
      </w:r>
    </w:p>
    <w:p w14:paraId="0B90B9F2" w14:textId="6E7BF53C"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Fabrice: confused</w:t>
      </w:r>
      <w:r w:rsidR="00DE235E">
        <w:rPr>
          <w:rFonts w:eastAsia="Times New Roman"/>
          <w:color w:val="000000"/>
          <w:lang w:val="en-GB"/>
        </w:rPr>
        <w:t>;</w:t>
      </w:r>
      <w:r w:rsidRPr="00FF4046">
        <w:rPr>
          <w:rFonts w:eastAsia="Times New Roman"/>
          <w:color w:val="000000"/>
          <w:lang w:val="en-GB"/>
        </w:rPr>
        <w:t xml:space="preserve"> when you establish a call and change parameters?</w:t>
      </w:r>
    </w:p>
    <w:p w14:paraId="4A3A39F4" w14:textId="21C36397"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sidRPr="00B91846">
        <w:rPr>
          <w:rFonts w:eastAsia="Times New Roman"/>
          <w:color w:val="000000"/>
          <w:lang w:val="en-GB"/>
        </w:rPr>
        <w:t>téphane B</w:t>
      </w:r>
      <w:r w:rsidRPr="00FF4046">
        <w:rPr>
          <w:rFonts w:eastAsia="Times New Roman"/>
          <w:color w:val="000000"/>
          <w:lang w:val="en-GB"/>
        </w:rPr>
        <w:t>: as for JBM testing</w:t>
      </w:r>
    </w:p>
    <w:p w14:paraId="36CE1298" w14:textId="77777777"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Fabrice: jitter is part of the setup, defined, I am confused setup is not required. What is not required PCAP player? Send trigger change, control CMR, SDP in network simulator.</w:t>
      </w:r>
    </w:p>
    <w:p w14:paraId="1AAC199A" w14:textId="6859B608"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can be in RTP stream.</w:t>
      </w:r>
    </w:p>
    <w:p w14:paraId="575EEE41" w14:textId="7649BFBE"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Stéphane</w:t>
      </w:r>
      <w:r w:rsidR="00B91846">
        <w:rPr>
          <w:rFonts w:eastAsia="Times New Roman"/>
          <w:color w:val="000000"/>
          <w:lang w:val="en-GB"/>
        </w:rPr>
        <w:t xml:space="preserve"> R</w:t>
      </w:r>
      <w:r w:rsidRPr="00FF4046">
        <w:rPr>
          <w:rFonts w:eastAsia="Times New Roman"/>
          <w:color w:val="000000"/>
          <w:lang w:val="en-GB"/>
        </w:rPr>
        <w:t>: is intention to allow an alternative setup</w:t>
      </w:r>
      <w:r w:rsidR="00B91846">
        <w:rPr>
          <w:rFonts w:eastAsia="Times New Roman"/>
          <w:color w:val="000000"/>
          <w:lang w:val="en-GB"/>
        </w:rPr>
        <w:t xml:space="preserve"> where a live call would be equivalent to streaming PCAP?</w:t>
      </w:r>
    </w:p>
    <w:p w14:paraId="6FE70E20" w14:textId="4F0B7C01"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en-GB"/>
        </w:rPr>
        <w:t xml:space="preserve">Fabrice: still need to send something, this will be done, send in network simulator? The way you do it is clear you send an RTP, and the DUT sends back, and you </w:t>
      </w:r>
      <w:r w:rsidR="00B91846" w:rsidRPr="00FF4046">
        <w:rPr>
          <w:rFonts w:eastAsia="Times New Roman"/>
          <w:color w:val="000000"/>
          <w:lang w:val="en-GB"/>
        </w:rPr>
        <w:t>analyse</w:t>
      </w:r>
      <w:r w:rsidRPr="00FF4046">
        <w:rPr>
          <w:rFonts w:eastAsia="Times New Roman"/>
          <w:color w:val="000000"/>
          <w:lang w:val="en-GB"/>
        </w:rPr>
        <w:t xml:space="preserve">, now confused, still need to be equivalent, what is easiest. </w:t>
      </w:r>
      <w:r w:rsidRPr="00FF4046">
        <w:rPr>
          <w:rFonts w:eastAsia="Times New Roman"/>
          <w:color w:val="000000"/>
          <w:lang w:val="fr-FR"/>
        </w:rPr>
        <w:t>Don’t know if use commands.</w:t>
      </w:r>
    </w:p>
    <w:p w14:paraId="0E15CBA7" w14:textId="334CFF7E"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Stéphane</w:t>
      </w:r>
      <w:r w:rsidR="00B91846">
        <w:rPr>
          <w:rFonts w:eastAsia="Times New Roman"/>
          <w:color w:val="000000"/>
          <w:lang w:val="en-GB"/>
        </w:rPr>
        <w:t xml:space="preserve"> R</w:t>
      </w:r>
      <w:r w:rsidRPr="00FF4046">
        <w:rPr>
          <w:rFonts w:eastAsia="Times New Roman"/>
          <w:color w:val="000000"/>
          <w:lang w:val="en-GB"/>
        </w:rPr>
        <w:t>: envision CMR would be define in a profile?</w:t>
      </w:r>
    </w:p>
    <w:p w14:paraId="75327A0A" w14:textId="2660B799" w:rsidR="00FF4046" w:rsidRPr="00FF4046" w:rsidRDefault="00FF4046" w:rsidP="00FF4046">
      <w:pPr>
        <w:numPr>
          <w:ilvl w:val="0"/>
          <w:numId w:val="19"/>
        </w:numPr>
        <w:spacing w:line="240" w:lineRule="auto"/>
        <w:textAlignment w:val="baseline"/>
        <w:rPr>
          <w:rFonts w:eastAsia="Times New Roman"/>
          <w:color w:val="000000"/>
          <w:lang w:val="en-GB"/>
        </w:rPr>
      </w:pPr>
      <w:r w:rsidRPr="00FF4046">
        <w:rPr>
          <w:rFonts w:eastAsia="Times New Roman"/>
          <w:color w:val="000000"/>
          <w:lang w:val="en-GB"/>
        </w:rPr>
        <w:t>S</w:t>
      </w:r>
      <w:r w:rsidR="00B91846">
        <w:rPr>
          <w:rFonts w:eastAsia="Times New Roman"/>
          <w:color w:val="000000"/>
          <w:lang w:val="en-GB"/>
        </w:rPr>
        <w:t>téphane B</w:t>
      </w:r>
      <w:r w:rsidRPr="00FF4046">
        <w:rPr>
          <w:rFonts w:eastAsia="Times New Roman"/>
          <w:color w:val="000000"/>
          <w:lang w:val="en-GB"/>
        </w:rPr>
        <w:t xml:space="preserve">: PCAP solution is a prepared RTP, second solution </w:t>
      </w:r>
      <w:r w:rsidR="00B91846" w:rsidRPr="00FF4046">
        <w:rPr>
          <w:rFonts w:eastAsia="Times New Roman"/>
          <w:color w:val="000000"/>
          <w:lang w:val="en-GB"/>
        </w:rPr>
        <w:t>would</w:t>
      </w:r>
      <w:r w:rsidRPr="00FF4046">
        <w:rPr>
          <w:rFonts w:eastAsia="Times New Roman"/>
          <w:color w:val="000000"/>
          <w:lang w:val="en-GB"/>
        </w:rPr>
        <w:t xml:space="preserve"> be to stream the RTP file and a sequencer would modify the packet. RTP modification are done inside the PCAP or modification can be done during the call, but not specialist on the tool. </w:t>
      </w:r>
    </w:p>
    <w:p w14:paraId="2C80D090" w14:textId="77777777" w:rsidR="00FF4046" w:rsidRPr="00FF4046" w:rsidRDefault="00FF4046" w:rsidP="00FF4046">
      <w:pPr>
        <w:numPr>
          <w:ilvl w:val="0"/>
          <w:numId w:val="19"/>
        </w:numPr>
        <w:spacing w:line="240" w:lineRule="auto"/>
        <w:textAlignment w:val="baseline"/>
        <w:rPr>
          <w:rFonts w:eastAsia="Times New Roman"/>
          <w:color w:val="000000"/>
          <w:lang w:val="fr-FR"/>
        </w:rPr>
      </w:pPr>
      <w:r w:rsidRPr="00FF4046">
        <w:rPr>
          <w:rFonts w:eastAsia="Times New Roman"/>
          <w:color w:val="000000"/>
          <w:lang w:val="en-GB"/>
        </w:rPr>
        <w:t xml:space="preserve">Fabrice: understand, same setup, but in one case you can send PCAP will all info, other send RTP and ask simulator to change RTP one live, same setup, the way you apply the CMR is different. </w:t>
      </w:r>
      <w:r w:rsidRPr="00FF4046">
        <w:rPr>
          <w:rFonts w:eastAsia="Times New Roman"/>
          <w:color w:val="000000"/>
          <w:lang w:val="fr-FR"/>
        </w:rPr>
        <w:t>Sentence is confusing.</w:t>
      </w:r>
    </w:p>
    <w:p w14:paraId="64CDF2C3" w14:textId="77777777" w:rsidR="00FF4046" w:rsidRPr="00FF4046" w:rsidRDefault="00FF4046" w:rsidP="00FF4046">
      <w:pPr>
        <w:spacing w:line="240" w:lineRule="auto"/>
        <w:ind w:left="720"/>
        <w:rPr>
          <w:rFonts w:ascii="Times New Roman" w:eastAsia="Times New Roman" w:hAnsi="Times New Roman" w:cs="Times New Roman"/>
          <w:sz w:val="24"/>
          <w:szCs w:val="24"/>
          <w:lang w:val="fr-FR"/>
        </w:rPr>
      </w:pPr>
      <w:r w:rsidRPr="00FF4046">
        <w:rPr>
          <w:rFonts w:eastAsia="Times New Roman"/>
          <w:color w:val="000000"/>
          <w:lang w:val="fr-FR"/>
        </w:rPr>
        <w:t> </w:t>
      </w:r>
    </w:p>
    <w:p w14:paraId="4BE7037F" w14:textId="77777777" w:rsidR="00FF4046" w:rsidRPr="00FF4046" w:rsidRDefault="00FF4046" w:rsidP="00FF4046">
      <w:pPr>
        <w:spacing w:line="240" w:lineRule="auto"/>
        <w:rPr>
          <w:rFonts w:ascii="Times New Roman" w:eastAsia="Times New Roman" w:hAnsi="Times New Roman" w:cs="Times New Roman"/>
          <w:sz w:val="24"/>
          <w:szCs w:val="24"/>
          <w:lang w:val="fr-FR"/>
        </w:rPr>
      </w:pPr>
      <w:r w:rsidRPr="00FF4046">
        <w:rPr>
          <w:rFonts w:eastAsia="Times New Roman"/>
          <w:b/>
          <w:bCs/>
          <w:color w:val="000000"/>
          <w:lang w:val="fr-FR"/>
        </w:rPr>
        <w:t>Decision: </w:t>
      </w:r>
    </w:p>
    <w:p w14:paraId="787E051C" w14:textId="77777777" w:rsidR="00FF4046" w:rsidRPr="00FF4046" w:rsidRDefault="00FF4046" w:rsidP="00FF4046">
      <w:pPr>
        <w:spacing w:line="240" w:lineRule="auto"/>
        <w:rPr>
          <w:rFonts w:ascii="Times New Roman" w:eastAsia="Times New Roman" w:hAnsi="Times New Roman" w:cs="Times New Roman"/>
          <w:sz w:val="24"/>
          <w:szCs w:val="24"/>
          <w:lang w:val="fr-FR"/>
        </w:rPr>
      </w:pPr>
    </w:p>
    <w:p w14:paraId="15970B8B" w14:textId="77777777" w:rsidR="00FF4046" w:rsidRPr="00FF4046" w:rsidRDefault="00FF4046" w:rsidP="00FF4046">
      <w:pPr>
        <w:spacing w:line="240" w:lineRule="auto"/>
        <w:rPr>
          <w:rFonts w:ascii="Times New Roman" w:eastAsia="Times New Roman" w:hAnsi="Times New Roman" w:cs="Times New Roman"/>
          <w:sz w:val="24"/>
          <w:szCs w:val="24"/>
          <w:lang w:val="fr-FR"/>
        </w:rPr>
      </w:pPr>
      <w:r w:rsidRPr="00FF4046">
        <w:rPr>
          <w:rFonts w:eastAsia="Times New Roman"/>
          <w:color w:val="4F81BD"/>
          <w:lang w:val="fr-FR"/>
        </w:rPr>
        <w:t xml:space="preserve">S4aA230119 </w:t>
      </w:r>
      <w:r w:rsidRPr="00FF4046">
        <w:rPr>
          <w:rFonts w:eastAsia="Times New Roman"/>
          <w:color w:val="000000"/>
          <w:lang w:val="fr-FR"/>
        </w:rPr>
        <w:t xml:space="preserve">is </w:t>
      </w:r>
      <w:r w:rsidRPr="00FF4046">
        <w:rPr>
          <w:rFonts w:eastAsia="Times New Roman"/>
          <w:color w:val="4F81BD"/>
          <w:lang w:val="fr-FR"/>
        </w:rPr>
        <w:t>noted.</w:t>
      </w:r>
    </w:p>
    <w:p w14:paraId="7D2DF78D" w14:textId="6AC3E893" w:rsidR="004206BD" w:rsidRDefault="004206BD"/>
    <w:p w14:paraId="78BE44F6" w14:textId="36689158" w:rsidR="004206BD" w:rsidRDefault="004206BD"/>
    <w:tbl>
      <w:tblPr>
        <w:tblW w:w="6580" w:type="dxa"/>
        <w:tblCellMar>
          <w:left w:w="70" w:type="dxa"/>
          <w:right w:w="70" w:type="dxa"/>
        </w:tblCellMar>
        <w:tblLook w:val="04A0" w:firstRow="1" w:lastRow="0" w:firstColumn="1" w:lastColumn="0" w:noHBand="0" w:noVBand="1"/>
      </w:tblPr>
      <w:tblGrid>
        <w:gridCol w:w="1075"/>
        <w:gridCol w:w="3976"/>
        <w:gridCol w:w="1529"/>
      </w:tblGrid>
      <w:tr w:rsidR="004206BD" w:rsidRPr="004206BD" w14:paraId="0DC01305" w14:textId="77777777" w:rsidTr="004206BD">
        <w:trPr>
          <w:trHeight w:val="3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C4DF572" w14:textId="77777777" w:rsidR="004206BD" w:rsidRPr="004206BD" w:rsidRDefault="00000000" w:rsidP="004206BD">
            <w:pPr>
              <w:spacing w:line="240" w:lineRule="auto"/>
              <w:rPr>
                <w:rFonts w:eastAsia="Times New Roman"/>
                <w:b/>
                <w:bCs/>
                <w:color w:val="0000FF"/>
                <w:sz w:val="16"/>
                <w:szCs w:val="16"/>
                <w:u w:val="single"/>
                <w:lang w:val="fr-FR"/>
              </w:rPr>
            </w:pPr>
            <w:hyperlink r:id="rId10" w:history="1">
              <w:r w:rsidR="004206BD" w:rsidRPr="004206BD">
                <w:rPr>
                  <w:rFonts w:eastAsia="Times New Roman"/>
                  <w:b/>
                  <w:bCs/>
                  <w:color w:val="0000FF"/>
                  <w:sz w:val="16"/>
                  <w:szCs w:val="16"/>
                  <w:u w:val="single"/>
                  <w:lang w:val="fr-FR"/>
                </w:rPr>
                <w:t>S4aA230120</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05CDFAF9" w14:textId="77777777" w:rsidR="004206BD" w:rsidRPr="004206BD" w:rsidRDefault="004206BD" w:rsidP="004206BD">
            <w:pPr>
              <w:spacing w:line="240" w:lineRule="auto"/>
              <w:rPr>
                <w:rFonts w:eastAsia="Times New Roman"/>
                <w:sz w:val="16"/>
                <w:szCs w:val="16"/>
                <w:lang w:val="en-GB"/>
              </w:rPr>
            </w:pPr>
            <w:r w:rsidRPr="004206BD">
              <w:rPr>
                <w:rFonts w:eastAsia="Times New Roman"/>
                <w:sz w:val="16"/>
                <w:szCs w:val="16"/>
                <w:lang w:val="en-GB"/>
              </w:rPr>
              <w:t>Updated SWB Measurement results for eUET</w:t>
            </w:r>
          </w:p>
        </w:tc>
        <w:tc>
          <w:tcPr>
            <w:tcW w:w="1540" w:type="dxa"/>
            <w:tcBorders>
              <w:top w:val="single" w:sz="4" w:space="0" w:color="A6A6A6"/>
              <w:left w:val="nil"/>
              <w:bottom w:val="single" w:sz="4" w:space="0" w:color="A6A6A6"/>
              <w:right w:val="single" w:sz="4" w:space="0" w:color="A6A6A6"/>
            </w:tcBorders>
            <w:shd w:val="clear" w:color="auto" w:fill="auto"/>
            <w:hideMark/>
          </w:tcPr>
          <w:p w14:paraId="4A21CCF1" w14:textId="77777777" w:rsidR="004206BD" w:rsidRPr="004206BD" w:rsidRDefault="004206BD" w:rsidP="004206BD">
            <w:pPr>
              <w:spacing w:line="240" w:lineRule="auto"/>
              <w:rPr>
                <w:rFonts w:eastAsia="Times New Roman"/>
                <w:sz w:val="16"/>
                <w:szCs w:val="16"/>
                <w:lang w:val="fr-FR"/>
              </w:rPr>
            </w:pPr>
            <w:r w:rsidRPr="004206BD">
              <w:rPr>
                <w:rFonts w:eastAsia="Times New Roman"/>
                <w:sz w:val="16"/>
                <w:szCs w:val="16"/>
                <w:lang w:val="fr-FR"/>
              </w:rPr>
              <w:t>HEAD acoustics GmbH</w:t>
            </w:r>
          </w:p>
        </w:tc>
      </w:tr>
    </w:tbl>
    <w:p w14:paraId="683208EE" w14:textId="77777777" w:rsidR="004206BD" w:rsidRDefault="004206BD" w:rsidP="004206BD">
      <w:pPr>
        <w:rPr>
          <w:b/>
        </w:rPr>
      </w:pPr>
    </w:p>
    <w:p w14:paraId="628D75D0" w14:textId="0E393B7D" w:rsidR="004206BD" w:rsidRPr="00970B97" w:rsidRDefault="004206BD" w:rsidP="004206BD">
      <w:pPr>
        <w:rPr>
          <w:lang w:val="fr-FR"/>
        </w:rPr>
      </w:pPr>
      <w:r w:rsidRPr="00970B97">
        <w:rPr>
          <w:b/>
          <w:lang w:val="fr-FR"/>
        </w:rPr>
        <w:t>Presenter:</w:t>
      </w:r>
      <w:r w:rsidRPr="00970B97">
        <w:rPr>
          <w:lang w:val="fr-FR"/>
        </w:rPr>
        <w:t xml:space="preserve"> </w:t>
      </w:r>
      <w:r w:rsidR="00FF4046">
        <w:rPr>
          <w:color w:val="000000"/>
        </w:rPr>
        <w:t>Jan Reimes</w:t>
      </w:r>
    </w:p>
    <w:p w14:paraId="67EDA738" w14:textId="77777777" w:rsidR="004206BD" w:rsidRPr="00970B97" w:rsidRDefault="004206BD" w:rsidP="004206BD">
      <w:pPr>
        <w:rPr>
          <w:lang w:val="fr-FR"/>
        </w:rPr>
      </w:pPr>
    </w:p>
    <w:p w14:paraId="2334F672" w14:textId="77777777" w:rsidR="004206BD" w:rsidRPr="00970B97" w:rsidRDefault="004206BD" w:rsidP="004206BD">
      <w:pPr>
        <w:rPr>
          <w:b/>
          <w:lang w:val="fr-FR"/>
        </w:rPr>
      </w:pPr>
      <w:r w:rsidRPr="00970B97">
        <w:rPr>
          <w:b/>
          <w:lang w:val="fr-FR"/>
        </w:rPr>
        <w:t>Comments / questions:</w:t>
      </w:r>
    </w:p>
    <w:p w14:paraId="679A78D0" w14:textId="388D59DA" w:rsidR="00FF4046" w:rsidRPr="00FF4046" w:rsidRDefault="00FF4046" w:rsidP="00FF4046">
      <w:pPr>
        <w:numPr>
          <w:ilvl w:val="0"/>
          <w:numId w:val="20"/>
        </w:numPr>
        <w:spacing w:line="240" w:lineRule="auto"/>
        <w:textAlignment w:val="baseline"/>
        <w:rPr>
          <w:rFonts w:eastAsia="Times New Roman"/>
          <w:color w:val="000000"/>
          <w:lang w:val="en-GB"/>
        </w:rPr>
      </w:pPr>
      <w:r w:rsidRPr="00FF4046">
        <w:rPr>
          <w:rFonts w:eastAsia="Times New Roman"/>
          <w:color w:val="000000"/>
          <w:lang w:val="en-GB"/>
        </w:rPr>
        <w:t>Jan: this is an update with focus on headset UE in rec</w:t>
      </w:r>
      <w:r w:rsidR="00B91846">
        <w:rPr>
          <w:rFonts w:eastAsia="Times New Roman"/>
          <w:color w:val="000000"/>
          <w:lang w:val="en-GB"/>
        </w:rPr>
        <w:t>eive</w:t>
      </w:r>
      <w:r w:rsidRPr="00FF4046">
        <w:rPr>
          <w:rFonts w:eastAsia="Times New Roman"/>
          <w:color w:val="000000"/>
          <w:lang w:val="en-GB"/>
        </w:rPr>
        <w:t xml:space="preserve"> case, will have another round of review of outliers, and try to have more devices. Two issues: what is a DHF device, consider type 4 ear types.</w:t>
      </w:r>
    </w:p>
    <w:p w14:paraId="2C19BF6C" w14:textId="77777777" w:rsidR="00FF4046" w:rsidRPr="00FF4046" w:rsidRDefault="00FF4046" w:rsidP="00FF4046">
      <w:pPr>
        <w:numPr>
          <w:ilvl w:val="0"/>
          <w:numId w:val="20"/>
        </w:numPr>
        <w:spacing w:line="240" w:lineRule="auto"/>
        <w:textAlignment w:val="baseline"/>
        <w:rPr>
          <w:rFonts w:eastAsia="Times New Roman"/>
          <w:color w:val="000000"/>
          <w:lang w:val="fr-FR"/>
        </w:rPr>
      </w:pPr>
      <w:r w:rsidRPr="00FF4046">
        <w:rPr>
          <w:rFonts w:eastAsia="Times New Roman"/>
          <w:color w:val="000000"/>
          <w:lang w:val="en-GB"/>
        </w:rPr>
        <w:t xml:space="preserve">Fabrice: a lot of results here, no time to go through all of them, when present quickly, sometimes phone itself or phone with companion device, seems results are quite different. </w:t>
      </w:r>
      <w:r w:rsidRPr="00FF4046">
        <w:rPr>
          <w:rFonts w:eastAsia="Times New Roman"/>
          <w:color w:val="000000"/>
          <w:lang w:val="fr-FR"/>
        </w:rPr>
        <w:t>Proposal of masks seems to be a good start.</w:t>
      </w:r>
    </w:p>
    <w:p w14:paraId="72D14F60" w14:textId="77777777" w:rsidR="00FF4046" w:rsidRPr="00FF4046" w:rsidRDefault="00FF4046" w:rsidP="00FF4046">
      <w:pPr>
        <w:numPr>
          <w:ilvl w:val="0"/>
          <w:numId w:val="20"/>
        </w:numPr>
        <w:spacing w:line="240" w:lineRule="auto"/>
        <w:textAlignment w:val="baseline"/>
        <w:rPr>
          <w:rFonts w:eastAsia="Times New Roman"/>
          <w:color w:val="000000"/>
          <w:lang w:val="en-GB"/>
        </w:rPr>
      </w:pPr>
      <w:r w:rsidRPr="00FF4046">
        <w:rPr>
          <w:rFonts w:eastAsia="Times New Roman"/>
          <w:color w:val="000000"/>
          <w:lang w:val="en-GB"/>
        </w:rPr>
        <w:t>Stéphane: plan to present an update?</w:t>
      </w:r>
    </w:p>
    <w:p w14:paraId="62DEF81B" w14:textId="77777777" w:rsidR="00FF4046" w:rsidRPr="00FF4046" w:rsidRDefault="00FF4046" w:rsidP="00FF4046">
      <w:pPr>
        <w:numPr>
          <w:ilvl w:val="0"/>
          <w:numId w:val="20"/>
        </w:numPr>
        <w:spacing w:line="240" w:lineRule="auto"/>
        <w:textAlignment w:val="baseline"/>
        <w:rPr>
          <w:rFonts w:eastAsia="Times New Roman"/>
          <w:color w:val="000000"/>
          <w:lang w:val="en-GB"/>
        </w:rPr>
      </w:pPr>
      <w:r w:rsidRPr="00FF4046">
        <w:rPr>
          <w:rFonts w:eastAsia="Times New Roman"/>
          <w:color w:val="000000"/>
          <w:lang w:val="en-GB"/>
        </w:rPr>
        <w:t>Jan: try for next telco, one or two other cases for desktop handsfree and HHHF and finalize proposals for frequency masks. </w:t>
      </w:r>
    </w:p>
    <w:p w14:paraId="1EE102BF" w14:textId="77777777" w:rsidR="00FF4046" w:rsidRPr="00FF4046" w:rsidRDefault="00FF4046" w:rsidP="00FF4046">
      <w:pPr>
        <w:numPr>
          <w:ilvl w:val="0"/>
          <w:numId w:val="20"/>
        </w:numPr>
        <w:spacing w:line="240" w:lineRule="auto"/>
        <w:textAlignment w:val="baseline"/>
        <w:rPr>
          <w:rFonts w:eastAsia="Times New Roman"/>
          <w:color w:val="000000"/>
          <w:lang w:val="en-GB"/>
        </w:rPr>
      </w:pPr>
      <w:r w:rsidRPr="00FF4046">
        <w:rPr>
          <w:rFonts w:eastAsia="Times New Roman"/>
          <w:color w:val="000000"/>
          <w:lang w:val="en-GB"/>
        </w:rPr>
        <w:t>Stéphane: did you check the subjective performance?</w:t>
      </w:r>
    </w:p>
    <w:p w14:paraId="3933122F" w14:textId="77777777" w:rsidR="00FF4046" w:rsidRPr="00FF4046" w:rsidRDefault="00FF4046" w:rsidP="00FF4046">
      <w:pPr>
        <w:numPr>
          <w:ilvl w:val="0"/>
          <w:numId w:val="20"/>
        </w:numPr>
        <w:spacing w:line="240" w:lineRule="auto"/>
        <w:textAlignment w:val="baseline"/>
        <w:rPr>
          <w:rFonts w:eastAsia="Times New Roman"/>
          <w:color w:val="000000"/>
          <w:lang w:val="fr-FR"/>
        </w:rPr>
      </w:pPr>
      <w:r w:rsidRPr="00FF4046">
        <w:rPr>
          <w:rFonts w:eastAsia="Times New Roman"/>
          <w:color w:val="000000"/>
          <w:lang w:val="en-GB"/>
        </w:rPr>
        <w:t xml:space="preserve">Jan: in Figure 8, DUT5-H1 strange, listened, need to investigate, need to see if device or headset dependent. </w:t>
      </w:r>
      <w:r w:rsidRPr="00FF4046">
        <w:rPr>
          <w:rFonts w:eastAsia="Times New Roman"/>
          <w:color w:val="000000"/>
          <w:lang w:val="fr-FR"/>
        </w:rPr>
        <w:t>One of the next steps.</w:t>
      </w:r>
    </w:p>
    <w:p w14:paraId="774D62C6" w14:textId="77777777" w:rsidR="00FF4046" w:rsidRPr="00FF4046" w:rsidRDefault="00FF4046" w:rsidP="00FF4046">
      <w:pPr>
        <w:spacing w:line="240" w:lineRule="auto"/>
        <w:rPr>
          <w:rFonts w:ascii="Times New Roman" w:eastAsia="Times New Roman" w:hAnsi="Times New Roman" w:cs="Times New Roman"/>
          <w:sz w:val="24"/>
          <w:szCs w:val="24"/>
          <w:lang w:val="fr-FR"/>
        </w:rPr>
      </w:pPr>
    </w:p>
    <w:p w14:paraId="6ED32DA1" w14:textId="77777777" w:rsidR="00FF4046" w:rsidRPr="00FF4046" w:rsidRDefault="00FF4046" w:rsidP="00FF4046">
      <w:pPr>
        <w:spacing w:line="240" w:lineRule="auto"/>
        <w:rPr>
          <w:rFonts w:ascii="Times New Roman" w:eastAsia="Times New Roman" w:hAnsi="Times New Roman" w:cs="Times New Roman"/>
          <w:sz w:val="24"/>
          <w:szCs w:val="24"/>
          <w:lang w:val="fr-FR"/>
        </w:rPr>
      </w:pPr>
      <w:r w:rsidRPr="00FF4046">
        <w:rPr>
          <w:rFonts w:eastAsia="Times New Roman"/>
          <w:b/>
          <w:bCs/>
          <w:color w:val="000000"/>
          <w:lang w:val="fr-FR"/>
        </w:rPr>
        <w:t>Decision: </w:t>
      </w:r>
    </w:p>
    <w:p w14:paraId="368A6250" w14:textId="77777777" w:rsidR="00FF4046" w:rsidRPr="00FF4046" w:rsidRDefault="00FF4046" w:rsidP="00FF4046">
      <w:pPr>
        <w:spacing w:line="240" w:lineRule="auto"/>
        <w:rPr>
          <w:rFonts w:ascii="Times New Roman" w:eastAsia="Times New Roman" w:hAnsi="Times New Roman" w:cs="Times New Roman"/>
          <w:sz w:val="24"/>
          <w:szCs w:val="24"/>
          <w:lang w:val="fr-FR"/>
        </w:rPr>
      </w:pPr>
    </w:p>
    <w:p w14:paraId="75EA7565" w14:textId="77777777" w:rsidR="00FF4046" w:rsidRPr="00FF4046" w:rsidRDefault="00FF4046" w:rsidP="00FF4046">
      <w:pPr>
        <w:spacing w:line="240" w:lineRule="auto"/>
        <w:rPr>
          <w:rFonts w:ascii="Times New Roman" w:eastAsia="Times New Roman" w:hAnsi="Times New Roman" w:cs="Times New Roman"/>
          <w:sz w:val="24"/>
          <w:szCs w:val="24"/>
          <w:lang w:val="fr-FR"/>
        </w:rPr>
      </w:pPr>
      <w:r w:rsidRPr="00FF4046">
        <w:rPr>
          <w:rFonts w:eastAsia="Times New Roman"/>
          <w:color w:val="4F81BD"/>
          <w:lang w:val="fr-FR"/>
        </w:rPr>
        <w:t xml:space="preserve">S4aA230120 </w:t>
      </w:r>
      <w:r w:rsidRPr="00FF4046">
        <w:rPr>
          <w:rFonts w:eastAsia="Times New Roman"/>
          <w:color w:val="000000"/>
          <w:lang w:val="fr-FR"/>
        </w:rPr>
        <w:t xml:space="preserve">is </w:t>
      </w:r>
      <w:r w:rsidRPr="00FF4046">
        <w:rPr>
          <w:rFonts w:eastAsia="Times New Roman"/>
          <w:color w:val="4F81BD"/>
          <w:lang w:val="fr-FR"/>
        </w:rPr>
        <w:t>noted.</w:t>
      </w:r>
    </w:p>
    <w:p w14:paraId="649CC019" w14:textId="77777777" w:rsidR="004206BD" w:rsidRDefault="004206BD"/>
    <w:p w14:paraId="09457A07" w14:textId="77777777" w:rsidR="004206BD" w:rsidRDefault="004206BD"/>
    <w:p w14:paraId="39C6B555" w14:textId="7BE8B467" w:rsidR="008262AA" w:rsidRDefault="008262AA" w:rsidP="008262AA">
      <w:pPr>
        <w:rPr>
          <w:b/>
        </w:rPr>
      </w:pPr>
      <w:r>
        <w:rPr>
          <w:b/>
        </w:rPr>
        <w:t>A.I. 1.</w:t>
      </w:r>
      <w:r w:rsidR="00A11D5B">
        <w:rPr>
          <w:b/>
        </w:rPr>
        <w:t>7</w:t>
      </w:r>
      <w:r>
        <w:rPr>
          <w:b/>
        </w:rPr>
        <w:t xml:space="preserve"> </w:t>
      </w:r>
      <w:r w:rsidR="00267DEF" w:rsidRPr="00267DEF">
        <w:rPr>
          <w:b/>
        </w:rPr>
        <w:t>FS_DaCED (Feasibility Study on Diverse audio Capturing system for End-user Devices)</w:t>
      </w:r>
    </w:p>
    <w:p w14:paraId="295DCDED" w14:textId="3F1EC827" w:rsidR="006D0117" w:rsidRDefault="006D0117" w:rsidP="008262AA">
      <w:pPr>
        <w:rPr>
          <w:b/>
        </w:rPr>
      </w:pPr>
    </w:p>
    <w:p w14:paraId="46B2BA65" w14:textId="77777777" w:rsidR="004206BD" w:rsidRPr="00AB6F68" w:rsidRDefault="004206BD" w:rsidP="004206BD">
      <w:r w:rsidRPr="00AB6F68">
        <w:t>None.</w:t>
      </w:r>
    </w:p>
    <w:p w14:paraId="7A913A52" w14:textId="0D7EC7A7" w:rsidR="00A7471C" w:rsidRDefault="00A7471C" w:rsidP="00A7471C"/>
    <w:p w14:paraId="284AF201" w14:textId="1C50888F" w:rsidR="000E4529" w:rsidRDefault="000E4529"/>
    <w:p w14:paraId="333C1C08" w14:textId="48C0FD81" w:rsidR="006245F7" w:rsidRPr="00AB6F68" w:rsidRDefault="006245F7" w:rsidP="006245F7">
      <w:pPr>
        <w:rPr>
          <w:b/>
          <w:lang w:val="en-GB"/>
        </w:rPr>
      </w:pPr>
      <w:r w:rsidRPr="00AB6F68">
        <w:rPr>
          <w:b/>
        </w:rPr>
        <w:t>A.I. 1.8 ISAR (Immersive Audio for Split Rendering Scenarios)</w:t>
      </w:r>
    </w:p>
    <w:p w14:paraId="240C35AD" w14:textId="77777777" w:rsidR="006245F7" w:rsidRPr="00AB6F68" w:rsidRDefault="006245F7" w:rsidP="006245F7">
      <w:pPr>
        <w:rPr>
          <w:lang w:val="en-GB"/>
        </w:rPr>
      </w:pPr>
    </w:p>
    <w:p w14:paraId="0373EE5D" w14:textId="77777777" w:rsidR="006245F7" w:rsidRPr="00AB6F68" w:rsidRDefault="006245F7" w:rsidP="006245F7">
      <w:r w:rsidRPr="00AB6F68">
        <w:t>None.</w:t>
      </w:r>
    </w:p>
    <w:p w14:paraId="5893A55F" w14:textId="77777777" w:rsidR="006245F7" w:rsidRPr="00AB6F68" w:rsidRDefault="006245F7"/>
    <w:p w14:paraId="5814A189" w14:textId="77777777" w:rsidR="000E4529" w:rsidRPr="00AB6F68" w:rsidRDefault="000E4529"/>
    <w:p w14:paraId="65E36EEC" w14:textId="32B29CED" w:rsidR="004B5501" w:rsidRPr="00AB6F68" w:rsidRDefault="004B5501">
      <w:pPr>
        <w:rPr>
          <w:b/>
          <w:lang w:val="en-GB"/>
        </w:rPr>
      </w:pPr>
      <w:r w:rsidRPr="00AB6F68">
        <w:rPr>
          <w:b/>
        </w:rPr>
        <w:t xml:space="preserve">A.I. </w:t>
      </w:r>
      <w:r w:rsidR="00761E68" w:rsidRPr="00AB6F68">
        <w:rPr>
          <w:b/>
        </w:rPr>
        <w:t>1.</w:t>
      </w:r>
      <w:r w:rsidR="006245F7" w:rsidRPr="00AB6F68">
        <w:rPr>
          <w:b/>
        </w:rPr>
        <w:t>9</w:t>
      </w:r>
      <w:r w:rsidRPr="00AB6F68">
        <w:rPr>
          <w:b/>
        </w:rPr>
        <w:t xml:space="preserve"> </w:t>
      </w:r>
      <w:r w:rsidR="00267DEF" w:rsidRPr="00AB6F68">
        <w:rPr>
          <w:b/>
        </w:rPr>
        <w:t>Others including TE</w:t>
      </w:r>
      <w:r w:rsidR="006245F7" w:rsidRPr="00AB6F68">
        <w:rPr>
          <w:b/>
        </w:rPr>
        <w:t>I</w:t>
      </w:r>
    </w:p>
    <w:p w14:paraId="612342A0" w14:textId="5C22F5E1" w:rsidR="004B5501" w:rsidRPr="00AB6F68" w:rsidRDefault="004B5501"/>
    <w:p w14:paraId="443F920E" w14:textId="7AEA2DE7" w:rsidR="00B55771" w:rsidRPr="00AB6F68" w:rsidRDefault="00B55771">
      <w:r w:rsidRPr="00AB6F68">
        <w:t>None.</w:t>
      </w:r>
    </w:p>
    <w:p w14:paraId="04EFEC8F" w14:textId="0535CCD9" w:rsidR="00B55771" w:rsidRPr="00AB6F68" w:rsidRDefault="00B55771"/>
    <w:p w14:paraId="7C006098" w14:textId="3586972A" w:rsidR="006245F7" w:rsidRPr="00AB6F68" w:rsidRDefault="006245F7"/>
    <w:p w14:paraId="2C618334" w14:textId="0313323F" w:rsidR="006245F7" w:rsidRPr="00AB6F68" w:rsidRDefault="006245F7" w:rsidP="006245F7">
      <w:pPr>
        <w:rPr>
          <w:b/>
          <w:lang w:val="en-GB"/>
        </w:rPr>
      </w:pPr>
      <w:r w:rsidRPr="00AB6F68">
        <w:rPr>
          <w:b/>
        </w:rPr>
        <w:t>A.I. 1.10 New Work / New Work Items and Study Items</w:t>
      </w:r>
    </w:p>
    <w:p w14:paraId="33F33C08" w14:textId="77777777" w:rsidR="006245F7" w:rsidRPr="00AB6F68" w:rsidRDefault="006245F7" w:rsidP="006245F7"/>
    <w:p w14:paraId="1552C617" w14:textId="77777777" w:rsidR="006245F7" w:rsidRPr="00AB6F68" w:rsidRDefault="006245F7" w:rsidP="006245F7">
      <w:r w:rsidRPr="00AB6F68">
        <w:t>None.</w:t>
      </w:r>
    </w:p>
    <w:p w14:paraId="0761E820" w14:textId="5212BA23" w:rsidR="006245F7" w:rsidRPr="00AB6F68" w:rsidRDefault="006245F7"/>
    <w:p w14:paraId="337BB87E" w14:textId="77777777" w:rsidR="006245F7" w:rsidRPr="00AB6F68" w:rsidRDefault="006245F7"/>
    <w:p w14:paraId="71E69C92" w14:textId="56D8746F" w:rsidR="00C571FE" w:rsidRPr="00894E30" w:rsidRDefault="004B5501">
      <w:pPr>
        <w:rPr>
          <w:b/>
        </w:rPr>
      </w:pPr>
      <w:r w:rsidRPr="00AB6F68">
        <w:rPr>
          <w:b/>
        </w:rPr>
        <w:t xml:space="preserve">A.I. </w:t>
      </w:r>
      <w:r w:rsidR="00761E68" w:rsidRPr="00AB6F68">
        <w:rPr>
          <w:b/>
        </w:rPr>
        <w:t>1.</w:t>
      </w:r>
      <w:r w:rsidR="006245F7" w:rsidRPr="00AB6F68">
        <w:rPr>
          <w:b/>
        </w:rPr>
        <w:t>11</w:t>
      </w:r>
      <w:r w:rsidR="007128A7" w:rsidRPr="00AB6F68">
        <w:rPr>
          <w:b/>
        </w:rPr>
        <w:t xml:space="preserve"> </w:t>
      </w:r>
      <w:r w:rsidR="005E5E79" w:rsidRPr="00AB6F68">
        <w:rPr>
          <w:b/>
        </w:rPr>
        <w:t>Close of the session</w:t>
      </w:r>
    </w:p>
    <w:p w14:paraId="3711866A" w14:textId="71323177" w:rsidR="00C571FE" w:rsidRDefault="00C571FE"/>
    <w:p w14:paraId="2DA09EC3" w14:textId="1EC30068" w:rsidR="00A723B8" w:rsidRDefault="00A723B8">
      <w:r>
        <w:t xml:space="preserve">Stéphane: Next </w:t>
      </w:r>
      <w:r w:rsidR="008E7395">
        <w:t xml:space="preserve">AH </w:t>
      </w:r>
      <w:r w:rsidR="00BB15F1">
        <w:t xml:space="preserve">meeting on ATIAS, eUET and FS_DaCED is </w:t>
      </w:r>
      <w:r w:rsidR="008E7395">
        <w:t xml:space="preserve">on January 12, </w:t>
      </w:r>
      <w:r w:rsidR="00BB15F1">
        <w:t>202</w:t>
      </w:r>
      <w:r w:rsidR="008E7395">
        <w:t>4</w:t>
      </w:r>
      <w:r>
        <w:t>.</w:t>
      </w:r>
      <w:r w:rsidR="00BB15F1">
        <w:t xml:space="preserve"> Submission deadline is: </w:t>
      </w:r>
      <w:r w:rsidR="008E7395">
        <w:t>January 1</w:t>
      </w:r>
      <w:r w:rsidR="0029238C">
        <w:t>1</w:t>
      </w:r>
      <w:r w:rsidR="00BB15F1">
        <w:t>.</w:t>
      </w:r>
      <w:r w:rsidR="00603CCE">
        <w:t xml:space="preserve"> Thank you to HEAD acoustics for hosting the </w:t>
      </w:r>
      <w:r w:rsidR="003D7249">
        <w:t>telco</w:t>
      </w:r>
      <w:r w:rsidR="00603CCE">
        <w:t>.</w:t>
      </w:r>
    </w:p>
    <w:p w14:paraId="2F772C57" w14:textId="77777777" w:rsidR="00397522" w:rsidRDefault="00397522"/>
    <w:p w14:paraId="365E651A" w14:textId="6B6B9470" w:rsidR="00C571FE" w:rsidRDefault="00C25363">
      <w:r w:rsidRPr="000950D8">
        <w:t xml:space="preserve">The meeting was closed at </w:t>
      </w:r>
      <w:r w:rsidR="00FE2871" w:rsidRPr="00FE2871">
        <w:t>17</w:t>
      </w:r>
      <w:r w:rsidR="008475E7" w:rsidRPr="00FE2871">
        <w:t>:</w:t>
      </w:r>
      <w:r w:rsidR="00FE2871">
        <w:t>45</w:t>
      </w:r>
      <w:r w:rsidR="006C2DB7" w:rsidRPr="000950D8">
        <w:t xml:space="preserve"> C</w:t>
      </w:r>
      <w:r w:rsidR="00B256C4" w:rsidRPr="000950D8">
        <w:t>E</w:t>
      </w:r>
      <w:r w:rsidR="001C756C" w:rsidRPr="000950D8">
        <w:t>T</w:t>
      </w:r>
      <w:r w:rsidR="007D328C" w:rsidRPr="000950D8">
        <w:t>.</w:t>
      </w:r>
      <w:r w:rsidR="007128A7">
        <w:br w:type="page"/>
      </w:r>
    </w:p>
    <w:p w14:paraId="771215C0" w14:textId="77777777" w:rsidR="00A723B8" w:rsidRDefault="00A723B8"/>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6E3ED218"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r w:rsidR="00B52FB6" w:rsidRPr="006D0117">
        <w:rPr>
          <w:b/>
          <w:sz w:val="24"/>
          <w:szCs w:val="24"/>
        </w:rPr>
        <w:t xml:space="preserve">eUET </w:t>
      </w:r>
      <w:r w:rsidR="00B52FB6">
        <w:rPr>
          <w:b/>
          <w:sz w:val="24"/>
          <w:szCs w:val="24"/>
        </w:rPr>
        <w:t xml:space="preserve"> </w:t>
      </w:r>
      <w:r>
        <w:rPr>
          <w:b/>
          <w:sz w:val="24"/>
          <w:szCs w:val="24"/>
        </w:rPr>
        <w:t>(</w:t>
      </w:r>
      <w:r w:rsidR="004206BD">
        <w:rPr>
          <w:b/>
          <w:sz w:val="24"/>
          <w:szCs w:val="24"/>
        </w:rPr>
        <w:t>4 December</w:t>
      </w:r>
      <w:r>
        <w:rPr>
          <w:b/>
          <w:sz w:val="24"/>
          <w:szCs w:val="24"/>
        </w:rPr>
        <w:t xml:space="preserve"> 202</w:t>
      </w:r>
      <w:r w:rsidR="00B256C4">
        <w:rPr>
          <w:b/>
          <w:sz w:val="24"/>
          <w:szCs w:val="24"/>
        </w:rPr>
        <w:t>3</w:t>
      </w:r>
      <w:r>
        <w:rPr>
          <w:b/>
          <w:sz w:val="24"/>
          <w:szCs w:val="24"/>
        </w:rPr>
        <w:t>)</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7777777"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t>1</w:t>
      </w:r>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04669205" w:rsidR="00451332" w:rsidRDefault="00451332" w:rsidP="00451332">
      <w:pPr>
        <w:rPr>
          <w:b/>
        </w:rPr>
      </w:pPr>
      <w:r>
        <w:rPr>
          <w:b/>
        </w:rPr>
        <w:t>Agenda for this telco (keeping only relevant items from the unique agenda for 3GPP SA4 AH telcos post</w:t>
      </w:r>
      <w:r w:rsidRPr="00276C74">
        <w:rPr>
          <w:b/>
        </w:rPr>
        <w:t>-12</w:t>
      </w:r>
      <w:r w:rsidR="004206BD">
        <w:rPr>
          <w:b/>
        </w:rPr>
        <w:t>6</w:t>
      </w:r>
      <w:r w:rsidRPr="00276C74">
        <w:rPr>
          <w:b/>
        </w:rPr>
        <w:t>)</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6245F7" w:rsidRPr="002C2650" w14:paraId="7FBE8200" w14:textId="77777777" w:rsidTr="006245F7">
        <w:trPr>
          <w:trHeight w:val="20"/>
        </w:trPr>
        <w:tc>
          <w:tcPr>
            <w:tcW w:w="827" w:type="dxa"/>
            <w:shd w:val="clear" w:color="auto" w:fill="auto"/>
            <w:vAlign w:val="bottom"/>
          </w:tcPr>
          <w:p w14:paraId="6393876A" w14:textId="36063F5A"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p>
        </w:tc>
        <w:tc>
          <w:tcPr>
            <w:tcW w:w="4114" w:type="dxa"/>
            <w:shd w:val="clear" w:color="auto" w:fill="auto"/>
            <w:vAlign w:val="bottom"/>
          </w:tcPr>
          <w:p w14:paraId="2DBEE4A5" w14:textId="28B93F88"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Audio SWG</w:t>
            </w:r>
          </w:p>
        </w:tc>
        <w:tc>
          <w:tcPr>
            <w:tcW w:w="4500" w:type="dxa"/>
          </w:tcPr>
          <w:p w14:paraId="0F566071" w14:textId="783E079F" w:rsidR="006245F7" w:rsidRPr="009134D7" w:rsidRDefault="006245F7" w:rsidP="006245F7">
            <w:pPr>
              <w:pStyle w:val="Heading"/>
              <w:tabs>
                <w:tab w:val="center" w:pos="2193"/>
              </w:tabs>
              <w:spacing w:before="40" w:after="40" w:line="240" w:lineRule="auto"/>
              <w:ind w:left="57" w:right="57" w:firstLine="0"/>
              <w:rPr>
                <w:rFonts w:cs="Arial"/>
                <w:bCs/>
                <w:color w:val="FF0000"/>
                <w:sz w:val="20"/>
              </w:rPr>
            </w:pPr>
          </w:p>
        </w:tc>
      </w:tr>
      <w:tr w:rsidR="006245F7" w:rsidRPr="002C2650" w14:paraId="0DA1B639" w14:textId="77777777" w:rsidTr="00FD7017">
        <w:trPr>
          <w:trHeight w:val="20"/>
        </w:trPr>
        <w:tc>
          <w:tcPr>
            <w:tcW w:w="827" w:type="dxa"/>
            <w:shd w:val="clear" w:color="auto" w:fill="auto"/>
            <w:vAlign w:val="center"/>
          </w:tcPr>
          <w:p w14:paraId="4A8E279F" w14:textId="0BE0A697"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r w:rsidR="004206BD">
              <w:rPr>
                <w:rFonts w:ascii="Calibri" w:hAnsi="Calibri" w:cs="Calibri"/>
                <w:color w:val="000000"/>
              </w:rPr>
              <w:t>.</w:t>
            </w:r>
            <w:r>
              <w:rPr>
                <w:rFonts w:ascii="Calibri" w:hAnsi="Calibri" w:cs="Calibri"/>
                <w:color w:val="000000"/>
              </w:rPr>
              <w:t>1</w:t>
            </w:r>
          </w:p>
        </w:tc>
        <w:tc>
          <w:tcPr>
            <w:tcW w:w="4114" w:type="dxa"/>
            <w:shd w:val="clear" w:color="auto" w:fill="auto"/>
            <w:vAlign w:val="center"/>
          </w:tcPr>
          <w:p w14:paraId="4A92CEB6" w14:textId="1EF4F5B2"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4500" w:type="dxa"/>
          </w:tcPr>
          <w:p w14:paraId="7D10EEAF" w14:textId="77777777" w:rsidR="006245F7" w:rsidRPr="007D7CB2" w:rsidRDefault="006245F7" w:rsidP="006245F7">
            <w:pPr>
              <w:pStyle w:val="Heading"/>
              <w:tabs>
                <w:tab w:val="left" w:pos="7200"/>
              </w:tabs>
              <w:spacing w:before="40" w:after="40" w:line="240" w:lineRule="auto"/>
              <w:ind w:left="57" w:right="57" w:firstLine="0"/>
              <w:rPr>
                <w:rFonts w:cs="Arial"/>
                <w:bCs/>
                <w:sz w:val="20"/>
              </w:rPr>
            </w:pPr>
          </w:p>
        </w:tc>
      </w:tr>
      <w:tr w:rsidR="006245F7" w:rsidRPr="006F7DFD" w14:paraId="10C28B2D" w14:textId="77777777" w:rsidTr="00FD7017">
        <w:trPr>
          <w:trHeight w:val="20"/>
        </w:trPr>
        <w:tc>
          <w:tcPr>
            <w:tcW w:w="827" w:type="dxa"/>
            <w:shd w:val="clear" w:color="auto" w:fill="auto"/>
            <w:vAlign w:val="center"/>
          </w:tcPr>
          <w:p w14:paraId="0FD86BEC" w14:textId="40C1413C" w:rsidR="006245F7" w:rsidRPr="00241D97" w:rsidRDefault="006245F7" w:rsidP="006245F7">
            <w:pPr>
              <w:spacing w:line="240" w:lineRule="auto"/>
              <w:rPr>
                <w:rFonts w:ascii="Calibri" w:eastAsia="Times New Roman" w:hAnsi="Calibri" w:cs="Calibri"/>
                <w:color w:val="000000"/>
                <w:lang w:val="fr-FR"/>
              </w:rPr>
            </w:pPr>
            <w:r>
              <w:rPr>
                <w:rFonts w:ascii="Calibri" w:hAnsi="Calibri" w:cs="Calibri"/>
                <w:color w:val="000000"/>
              </w:rPr>
              <w:t>1</w:t>
            </w:r>
            <w:r w:rsidR="004206BD">
              <w:rPr>
                <w:rFonts w:ascii="Calibri" w:hAnsi="Calibri" w:cs="Calibri"/>
                <w:color w:val="000000"/>
              </w:rPr>
              <w:t>.</w:t>
            </w:r>
            <w:r>
              <w:rPr>
                <w:rFonts w:ascii="Calibri" w:hAnsi="Calibri" w:cs="Calibri"/>
                <w:color w:val="000000"/>
              </w:rPr>
              <w:t>2</w:t>
            </w:r>
          </w:p>
        </w:tc>
        <w:tc>
          <w:tcPr>
            <w:tcW w:w="4114" w:type="dxa"/>
            <w:shd w:val="clear" w:color="auto" w:fill="auto"/>
            <w:vAlign w:val="center"/>
          </w:tcPr>
          <w:p w14:paraId="7CB0ED96" w14:textId="4595B411"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Reports/Liaisons from other groups/meetings</w:t>
            </w:r>
          </w:p>
        </w:tc>
        <w:tc>
          <w:tcPr>
            <w:tcW w:w="4500" w:type="dxa"/>
          </w:tcPr>
          <w:p w14:paraId="2A977DD1" w14:textId="77777777" w:rsidR="006245F7" w:rsidRPr="007D7CB2" w:rsidRDefault="006245F7" w:rsidP="006245F7">
            <w:pPr>
              <w:pStyle w:val="Heading"/>
              <w:tabs>
                <w:tab w:val="left" w:pos="7200"/>
              </w:tabs>
              <w:spacing w:before="40" w:after="40" w:line="240" w:lineRule="auto"/>
              <w:ind w:left="57" w:right="57" w:firstLine="0"/>
              <w:rPr>
                <w:rFonts w:cs="Arial"/>
                <w:bCs/>
                <w:sz w:val="20"/>
              </w:rPr>
            </w:pPr>
          </w:p>
        </w:tc>
      </w:tr>
      <w:tr w:rsidR="006245F7" w:rsidRPr="002C2650" w14:paraId="231EEF7C" w14:textId="77777777" w:rsidTr="00FD7017">
        <w:trPr>
          <w:trHeight w:val="20"/>
        </w:trPr>
        <w:tc>
          <w:tcPr>
            <w:tcW w:w="827" w:type="dxa"/>
            <w:shd w:val="clear" w:color="auto" w:fill="auto"/>
            <w:vAlign w:val="center"/>
          </w:tcPr>
          <w:p w14:paraId="1262056F" w14:textId="35A00CE7"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3</w:t>
            </w:r>
          </w:p>
        </w:tc>
        <w:tc>
          <w:tcPr>
            <w:tcW w:w="4114" w:type="dxa"/>
            <w:shd w:val="clear" w:color="auto" w:fill="auto"/>
            <w:vAlign w:val="center"/>
          </w:tcPr>
          <w:p w14:paraId="55771CC2" w14:textId="2B5202FC"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CRs to features in Release 17 and earlier</w:t>
            </w:r>
          </w:p>
        </w:tc>
        <w:tc>
          <w:tcPr>
            <w:tcW w:w="4500" w:type="dxa"/>
          </w:tcPr>
          <w:p w14:paraId="55972979" w14:textId="77777777" w:rsidR="006245F7" w:rsidRDefault="006245F7" w:rsidP="006245F7">
            <w:pPr>
              <w:pStyle w:val="Heading"/>
              <w:tabs>
                <w:tab w:val="left" w:pos="7200"/>
              </w:tabs>
              <w:spacing w:before="40" w:after="40" w:line="240" w:lineRule="auto"/>
              <w:ind w:left="57" w:right="57" w:firstLine="0"/>
              <w:rPr>
                <w:rFonts w:cs="Arial"/>
                <w:bCs/>
                <w:color w:val="FF0000"/>
                <w:sz w:val="20"/>
              </w:rPr>
            </w:pPr>
          </w:p>
        </w:tc>
      </w:tr>
      <w:tr w:rsidR="006245F7" w:rsidRPr="002C2650" w14:paraId="6BA3AD70" w14:textId="77777777" w:rsidTr="00FD7017">
        <w:trPr>
          <w:trHeight w:val="20"/>
        </w:trPr>
        <w:tc>
          <w:tcPr>
            <w:tcW w:w="827" w:type="dxa"/>
            <w:shd w:val="clear" w:color="auto" w:fill="auto"/>
            <w:vAlign w:val="center"/>
          </w:tcPr>
          <w:p w14:paraId="74D62A6E" w14:textId="3D051D41"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4</w:t>
            </w:r>
          </w:p>
        </w:tc>
        <w:tc>
          <w:tcPr>
            <w:tcW w:w="4114" w:type="dxa"/>
            <w:shd w:val="clear" w:color="auto" w:fill="auto"/>
            <w:vAlign w:val="center"/>
          </w:tcPr>
          <w:p w14:paraId="5726BB9D" w14:textId="07BC5B6A"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IVAS_Codec (EVS Codec Extension for Immersive Voice and Audio Services)</w:t>
            </w:r>
          </w:p>
        </w:tc>
        <w:tc>
          <w:tcPr>
            <w:tcW w:w="4500" w:type="dxa"/>
          </w:tcPr>
          <w:p w14:paraId="03F86768" w14:textId="5687EC4C"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70CA2502" w14:textId="77777777" w:rsidTr="00FD7017">
        <w:trPr>
          <w:trHeight w:val="20"/>
        </w:trPr>
        <w:tc>
          <w:tcPr>
            <w:tcW w:w="827" w:type="dxa"/>
            <w:shd w:val="clear" w:color="auto" w:fill="auto"/>
            <w:vAlign w:val="center"/>
          </w:tcPr>
          <w:p w14:paraId="08C8E35B" w14:textId="1F521201"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5</w:t>
            </w:r>
          </w:p>
        </w:tc>
        <w:tc>
          <w:tcPr>
            <w:tcW w:w="4114" w:type="dxa"/>
            <w:shd w:val="clear" w:color="auto" w:fill="auto"/>
            <w:vAlign w:val="center"/>
          </w:tcPr>
          <w:p w14:paraId="1DC6DC39" w14:textId="3A9CBF85"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ATIAS (Terminal Audio quality performance and Test methods for Immersive Audio Services)</w:t>
            </w:r>
          </w:p>
        </w:tc>
        <w:tc>
          <w:tcPr>
            <w:tcW w:w="4500" w:type="dxa"/>
          </w:tcPr>
          <w:p w14:paraId="70FB3917" w14:textId="77777777" w:rsidR="006245F7" w:rsidRPr="00C51FF8" w:rsidRDefault="006245F7" w:rsidP="004206BD">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76A098CF" w14:textId="77777777" w:rsidTr="00FD7017">
        <w:trPr>
          <w:trHeight w:val="20"/>
        </w:trPr>
        <w:tc>
          <w:tcPr>
            <w:tcW w:w="827" w:type="dxa"/>
            <w:shd w:val="clear" w:color="auto" w:fill="auto"/>
            <w:vAlign w:val="center"/>
          </w:tcPr>
          <w:p w14:paraId="3CDF42FE" w14:textId="7690E0B4"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6</w:t>
            </w:r>
          </w:p>
        </w:tc>
        <w:tc>
          <w:tcPr>
            <w:tcW w:w="4114" w:type="dxa"/>
            <w:shd w:val="clear" w:color="auto" w:fill="auto"/>
            <w:vAlign w:val="center"/>
          </w:tcPr>
          <w:p w14:paraId="5C19DD25" w14:textId="125BD3BC" w:rsidR="006245F7" w:rsidRPr="00241D97" w:rsidRDefault="006245F7" w:rsidP="006B6AD3">
            <w:pPr>
              <w:spacing w:line="240" w:lineRule="auto"/>
              <w:rPr>
                <w:rFonts w:ascii="Calibri" w:eastAsia="Times New Roman" w:hAnsi="Calibri" w:cs="Calibri"/>
                <w:color w:val="000000"/>
                <w:lang w:val="en-US"/>
              </w:rPr>
            </w:pPr>
            <w:r>
              <w:rPr>
                <w:rFonts w:ascii="Calibri" w:hAnsi="Calibri" w:cs="Calibri"/>
                <w:color w:val="000000"/>
              </w:rPr>
              <w:t>eUET (Enhancements to UE Testing)</w:t>
            </w:r>
          </w:p>
        </w:tc>
        <w:tc>
          <w:tcPr>
            <w:tcW w:w="4500" w:type="dxa"/>
          </w:tcPr>
          <w:p w14:paraId="3884B1FE" w14:textId="5B9A92D3" w:rsidR="004206BD" w:rsidRPr="00A52644" w:rsidRDefault="004206BD" w:rsidP="004206BD">
            <w:pPr>
              <w:pStyle w:val="Heading"/>
              <w:tabs>
                <w:tab w:val="left" w:pos="7200"/>
              </w:tabs>
              <w:spacing w:before="40" w:after="40" w:line="240" w:lineRule="auto"/>
              <w:ind w:left="57" w:right="57" w:firstLine="0"/>
              <w:rPr>
                <w:rFonts w:cs="Arial"/>
                <w:bCs/>
                <w:sz w:val="20"/>
                <w:lang w:val="en-US"/>
              </w:rPr>
            </w:pPr>
            <w:r w:rsidRPr="005B4D49">
              <w:rPr>
                <w:rFonts w:cs="Arial"/>
                <w:bCs/>
                <w:color w:val="FF0000"/>
                <w:sz w:val="20"/>
                <w:lang w:val="en-US"/>
              </w:rPr>
              <w:t>S4aA230118</w:t>
            </w:r>
            <w:r w:rsidR="005B4D49" w:rsidRPr="005B4D49">
              <w:rPr>
                <w:rFonts w:cs="Arial"/>
                <w:bCs/>
                <w:color w:val="FF0000"/>
                <w:sz w:val="20"/>
                <w:lang w:val="en-US"/>
              </w:rPr>
              <w:t>n</w:t>
            </w:r>
            <w:r w:rsidRPr="00A52644">
              <w:rPr>
                <w:rFonts w:cs="Arial"/>
                <w:bCs/>
                <w:sz w:val="20"/>
                <w:lang w:val="en-US"/>
              </w:rPr>
              <w:t xml:space="preserve"> (Orange, JBM testing)</w:t>
            </w:r>
          </w:p>
          <w:p w14:paraId="6EC8B93C" w14:textId="36BCCAF1" w:rsidR="004206BD" w:rsidRPr="00A52644" w:rsidRDefault="004206BD" w:rsidP="004206BD">
            <w:pPr>
              <w:pStyle w:val="Heading"/>
              <w:tabs>
                <w:tab w:val="left" w:pos="7200"/>
              </w:tabs>
              <w:spacing w:before="40" w:after="40" w:line="240" w:lineRule="auto"/>
              <w:ind w:left="57" w:right="57" w:firstLine="0"/>
              <w:rPr>
                <w:rFonts w:cs="Arial"/>
                <w:bCs/>
                <w:sz w:val="20"/>
                <w:lang w:val="en-US"/>
              </w:rPr>
            </w:pPr>
            <w:r w:rsidRPr="00A350D7">
              <w:rPr>
                <w:rFonts w:cs="Arial"/>
                <w:bCs/>
                <w:color w:val="FF0000"/>
                <w:sz w:val="20"/>
                <w:lang w:val="en-US"/>
              </w:rPr>
              <w:t>S4aA230119</w:t>
            </w:r>
            <w:r w:rsidR="00A350D7" w:rsidRPr="00A350D7">
              <w:rPr>
                <w:rFonts w:cs="Arial"/>
                <w:bCs/>
                <w:color w:val="FF0000"/>
                <w:sz w:val="20"/>
                <w:lang w:val="en-US"/>
              </w:rPr>
              <w:t>n</w:t>
            </w:r>
            <w:r w:rsidRPr="00A350D7">
              <w:rPr>
                <w:rFonts w:cs="Arial"/>
                <w:bCs/>
                <w:color w:val="FF0000"/>
                <w:sz w:val="20"/>
                <w:lang w:val="en-US"/>
              </w:rPr>
              <w:t xml:space="preserve"> </w:t>
            </w:r>
            <w:r w:rsidRPr="00A52644">
              <w:rPr>
                <w:rFonts w:cs="Arial"/>
                <w:bCs/>
                <w:sz w:val="20"/>
                <w:lang w:val="en-US"/>
              </w:rPr>
              <w:t>(Orange, RTP conformance)</w:t>
            </w:r>
          </w:p>
          <w:p w14:paraId="6745AA3B" w14:textId="3564ADA9" w:rsidR="006245F7" w:rsidRPr="006B6AD3" w:rsidRDefault="004206BD" w:rsidP="006B6AD3">
            <w:pPr>
              <w:pStyle w:val="Heading"/>
              <w:tabs>
                <w:tab w:val="left" w:pos="7200"/>
              </w:tabs>
              <w:spacing w:before="40" w:after="40" w:line="240" w:lineRule="auto"/>
              <w:ind w:left="57" w:right="57" w:firstLine="0"/>
              <w:rPr>
                <w:rFonts w:cs="Arial"/>
                <w:bCs/>
                <w:sz w:val="20"/>
                <w:lang w:val="en-US"/>
              </w:rPr>
            </w:pPr>
            <w:r w:rsidRPr="00422D5E">
              <w:rPr>
                <w:rFonts w:cs="Arial"/>
                <w:bCs/>
                <w:color w:val="FF0000"/>
                <w:sz w:val="20"/>
                <w:lang w:val="en-US"/>
              </w:rPr>
              <w:t>S4aA230120</w:t>
            </w:r>
            <w:r w:rsidR="00422D5E" w:rsidRPr="00422D5E">
              <w:rPr>
                <w:rFonts w:cs="Arial"/>
                <w:bCs/>
                <w:color w:val="FF0000"/>
                <w:sz w:val="20"/>
                <w:lang w:val="en-US"/>
              </w:rPr>
              <w:t>n</w:t>
            </w:r>
            <w:r w:rsidRPr="00A52644">
              <w:rPr>
                <w:rFonts w:cs="Arial"/>
                <w:bCs/>
                <w:sz w:val="20"/>
                <w:lang w:val="en-US"/>
              </w:rPr>
              <w:t xml:space="preserve"> (HEAD acoustics, SWB measurement results)</w:t>
            </w:r>
          </w:p>
        </w:tc>
      </w:tr>
      <w:tr w:rsidR="006245F7" w:rsidRPr="002C2650" w14:paraId="1FBFE988" w14:textId="77777777" w:rsidTr="00FD7017">
        <w:trPr>
          <w:trHeight w:val="20"/>
        </w:trPr>
        <w:tc>
          <w:tcPr>
            <w:tcW w:w="827" w:type="dxa"/>
            <w:shd w:val="clear" w:color="auto" w:fill="auto"/>
            <w:vAlign w:val="center"/>
          </w:tcPr>
          <w:p w14:paraId="0A7F7A9B" w14:textId="10FED92A"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7</w:t>
            </w:r>
          </w:p>
        </w:tc>
        <w:tc>
          <w:tcPr>
            <w:tcW w:w="4114" w:type="dxa"/>
            <w:shd w:val="clear" w:color="auto" w:fill="auto"/>
            <w:vAlign w:val="center"/>
          </w:tcPr>
          <w:p w14:paraId="578F5523" w14:textId="2A8A5C49"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FS_DaCED (Feasibility Study on Diverse audio Capturing system for End-user Devices)</w:t>
            </w:r>
          </w:p>
        </w:tc>
        <w:tc>
          <w:tcPr>
            <w:tcW w:w="4500" w:type="dxa"/>
          </w:tcPr>
          <w:p w14:paraId="6FCECA38" w14:textId="77777777" w:rsidR="00DC24AA" w:rsidRPr="00DC24AA" w:rsidRDefault="00DC24AA" w:rsidP="006245F7">
            <w:pPr>
              <w:pStyle w:val="Heading"/>
              <w:tabs>
                <w:tab w:val="left" w:pos="7200"/>
              </w:tabs>
              <w:spacing w:before="40" w:after="40" w:line="240" w:lineRule="auto"/>
              <w:ind w:left="57" w:right="57" w:firstLine="0"/>
              <w:rPr>
                <w:rFonts w:cs="Arial"/>
                <w:bCs/>
                <w:sz w:val="20"/>
                <w:lang w:val="en-US"/>
              </w:rPr>
            </w:pPr>
          </w:p>
          <w:p w14:paraId="30C20ED6" w14:textId="36C6238F"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617BA4F8" w14:textId="77777777" w:rsidTr="00FD7017">
        <w:trPr>
          <w:trHeight w:val="20"/>
        </w:trPr>
        <w:tc>
          <w:tcPr>
            <w:tcW w:w="827" w:type="dxa"/>
            <w:shd w:val="clear" w:color="auto" w:fill="auto"/>
            <w:vAlign w:val="center"/>
          </w:tcPr>
          <w:p w14:paraId="78C28383" w14:textId="285881BD"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8</w:t>
            </w:r>
          </w:p>
        </w:tc>
        <w:tc>
          <w:tcPr>
            <w:tcW w:w="4114" w:type="dxa"/>
            <w:shd w:val="clear" w:color="auto" w:fill="auto"/>
            <w:vAlign w:val="center"/>
          </w:tcPr>
          <w:p w14:paraId="593C43F5" w14:textId="2A662350"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ISAR (Immersive Audio for Split Rendering Scenarios)</w:t>
            </w:r>
          </w:p>
        </w:tc>
        <w:tc>
          <w:tcPr>
            <w:tcW w:w="4500" w:type="dxa"/>
          </w:tcPr>
          <w:p w14:paraId="7807E225"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61BFD396" w14:textId="77777777" w:rsidTr="00FD7017">
        <w:trPr>
          <w:trHeight w:val="20"/>
        </w:trPr>
        <w:tc>
          <w:tcPr>
            <w:tcW w:w="827" w:type="dxa"/>
            <w:shd w:val="clear" w:color="auto" w:fill="auto"/>
            <w:vAlign w:val="center"/>
          </w:tcPr>
          <w:p w14:paraId="71637196" w14:textId="48FB92B6"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9</w:t>
            </w:r>
          </w:p>
        </w:tc>
        <w:tc>
          <w:tcPr>
            <w:tcW w:w="4114" w:type="dxa"/>
            <w:shd w:val="clear" w:color="auto" w:fill="auto"/>
            <w:vAlign w:val="center"/>
          </w:tcPr>
          <w:p w14:paraId="0F097890" w14:textId="6EFC6B60"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Others including TEI</w:t>
            </w:r>
          </w:p>
        </w:tc>
        <w:tc>
          <w:tcPr>
            <w:tcW w:w="4500" w:type="dxa"/>
          </w:tcPr>
          <w:p w14:paraId="7962E388"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3A103AF3" w14:textId="77777777" w:rsidTr="00FD7017">
        <w:trPr>
          <w:trHeight w:val="20"/>
        </w:trPr>
        <w:tc>
          <w:tcPr>
            <w:tcW w:w="827" w:type="dxa"/>
            <w:shd w:val="clear" w:color="auto" w:fill="auto"/>
            <w:vAlign w:val="center"/>
          </w:tcPr>
          <w:p w14:paraId="5639EDCA" w14:textId="660172E7"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w:t>
            </w:r>
            <w:r w:rsidR="004206BD">
              <w:rPr>
                <w:rFonts w:ascii="Calibri" w:hAnsi="Calibri" w:cs="Calibri"/>
                <w:color w:val="000000"/>
              </w:rPr>
              <w:t>.</w:t>
            </w:r>
            <w:r>
              <w:rPr>
                <w:rFonts w:ascii="Calibri" w:hAnsi="Calibri" w:cs="Calibri"/>
                <w:color w:val="000000"/>
              </w:rPr>
              <w:t>10</w:t>
            </w:r>
          </w:p>
        </w:tc>
        <w:tc>
          <w:tcPr>
            <w:tcW w:w="4114" w:type="dxa"/>
            <w:shd w:val="clear" w:color="auto" w:fill="auto"/>
            <w:vAlign w:val="center"/>
          </w:tcPr>
          <w:p w14:paraId="076445B6" w14:textId="583A3291"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New Work / New Work Items and Study Items</w:t>
            </w:r>
          </w:p>
        </w:tc>
        <w:tc>
          <w:tcPr>
            <w:tcW w:w="4500" w:type="dxa"/>
          </w:tcPr>
          <w:p w14:paraId="2CD31D1A"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376AD45B" w14:textId="77777777" w:rsidTr="00396E4B">
        <w:trPr>
          <w:trHeight w:val="20"/>
        </w:trPr>
        <w:tc>
          <w:tcPr>
            <w:tcW w:w="827" w:type="dxa"/>
            <w:shd w:val="clear" w:color="auto" w:fill="auto"/>
            <w:vAlign w:val="bottom"/>
          </w:tcPr>
          <w:p w14:paraId="63828C55" w14:textId="4BB2CB07" w:rsidR="006245F7" w:rsidRPr="00A20C5A" w:rsidRDefault="006245F7" w:rsidP="006245F7">
            <w:pPr>
              <w:spacing w:line="240" w:lineRule="auto"/>
              <w:rPr>
                <w:rFonts w:ascii="Calibri" w:eastAsia="Times New Roman" w:hAnsi="Calibri" w:cs="Calibri"/>
                <w:color w:val="000000"/>
                <w:lang w:val="en-US"/>
              </w:rPr>
            </w:pPr>
            <w:r>
              <w:rPr>
                <w:rFonts w:ascii="Calibri" w:hAnsi="Calibri" w:cs="Calibri"/>
                <w:color w:val="000000"/>
              </w:rPr>
              <w:t>1.11</w:t>
            </w:r>
          </w:p>
        </w:tc>
        <w:tc>
          <w:tcPr>
            <w:tcW w:w="4114" w:type="dxa"/>
            <w:shd w:val="clear" w:color="auto" w:fill="auto"/>
            <w:vAlign w:val="bottom"/>
          </w:tcPr>
          <w:p w14:paraId="224E8AB2" w14:textId="2523AA08"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Close of the session</w:t>
            </w:r>
          </w:p>
        </w:tc>
        <w:tc>
          <w:tcPr>
            <w:tcW w:w="4500" w:type="dxa"/>
          </w:tcPr>
          <w:p w14:paraId="3A2BA522"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sidRPr="002B195D">
        <w:rPr>
          <w:sz w:val="20"/>
        </w:rPr>
        <w:t>a agreed, app approved, n noted, pa partially agreed, np not pursued</w:t>
      </w:r>
      <w:r>
        <w:rPr>
          <w:sz w:val="20"/>
        </w:rPr>
        <w:t>, pp postponed…</w:t>
      </w: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507F136C"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r w:rsidR="000241CC">
        <w:rPr>
          <w:b/>
          <w:color w:val="000000"/>
        </w:rPr>
        <w:t xml:space="preserve"> (</w:t>
      </w:r>
      <w:r w:rsidR="00397522">
        <w:rPr>
          <w:b/>
          <w:color w:val="000000"/>
        </w:rPr>
        <w:t>1</w:t>
      </w:r>
      <w:r w:rsidR="00A350D7">
        <w:rPr>
          <w:b/>
          <w:color w:val="000000"/>
        </w:rPr>
        <w:t>1</w:t>
      </w:r>
      <w:r w:rsidR="000241CC">
        <w:rPr>
          <w:b/>
          <w:color w:val="000000"/>
        </w:rPr>
        <w:t>)</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970B97" w14:paraId="5D046A7E" w14:textId="77777777" w:rsidTr="00E66ECC">
        <w:trPr>
          <w:trHeight w:val="300"/>
        </w:trPr>
        <w:tc>
          <w:tcPr>
            <w:tcW w:w="4248" w:type="dxa"/>
            <w:vAlign w:val="bottom"/>
          </w:tcPr>
          <w:p w14:paraId="0D99B6BF" w14:textId="157ADB47" w:rsidR="00E66ECC" w:rsidRPr="000213A1" w:rsidRDefault="00E66ECC" w:rsidP="00E66E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hint="eastAsia"/>
                <w:sz w:val="20"/>
                <w:szCs w:val="20"/>
                <w:lang w:val="fr-FR"/>
              </w:rPr>
              <w:t xml:space="preserve">Apple </w:t>
            </w:r>
            <w:r w:rsidR="00E54DB8" w:rsidRPr="000213A1">
              <w:rPr>
                <w:rFonts w:ascii="Arial Unicode MS" w:eastAsia="Arial Unicode MS" w:hAnsi="Arial Unicode MS" w:cs="Arial Unicode MS"/>
                <w:sz w:val="20"/>
                <w:szCs w:val="20"/>
                <w:lang w:val="fr-FR"/>
              </w:rPr>
              <w:t>–</w:t>
            </w:r>
            <w:r w:rsidRPr="000213A1">
              <w:rPr>
                <w:rFonts w:ascii="Arial Unicode MS" w:eastAsia="Arial Unicode MS" w:hAnsi="Arial Unicode MS" w:cs="Arial Unicode MS" w:hint="eastAsia"/>
                <w:sz w:val="20"/>
                <w:szCs w:val="20"/>
                <w:lang w:val="fr-FR"/>
              </w:rPr>
              <w:t xml:space="preserve"> Fabrice Plante</w:t>
            </w:r>
          </w:p>
        </w:tc>
      </w:tr>
      <w:tr w:rsidR="000241CC" w:rsidRPr="00970B97" w14:paraId="7CD4BA1E" w14:textId="77777777" w:rsidTr="00E66ECC">
        <w:trPr>
          <w:trHeight w:val="300"/>
        </w:trPr>
        <w:tc>
          <w:tcPr>
            <w:tcW w:w="4248" w:type="dxa"/>
            <w:vAlign w:val="bottom"/>
          </w:tcPr>
          <w:p w14:paraId="560444EA" w14:textId="6B249898" w:rsidR="000241CC" w:rsidRPr="000213A1" w:rsidRDefault="000241CC" w:rsidP="00E66E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sz w:val="20"/>
                <w:szCs w:val="20"/>
                <w:lang w:val="fr-FR"/>
              </w:rPr>
              <w:t xml:space="preserve">Dolby – </w:t>
            </w:r>
            <w:r w:rsidR="00A52644">
              <w:rPr>
                <w:rFonts w:ascii="Arial Unicode MS" w:eastAsia="Arial Unicode MS" w:hAnsi="Arial Unicode MS" w:cs="Arial Unicode MS"/>
                <w:sz w:val="20"/>
                <w:szCs w:val="20"/>
                <w:lang w:val="fr-FR"/>
              </w:rPr>
              <w:t>Frédéric Gabin</w:t>
            </w:r>
          </w:p>
        </w:tc>
      </w:tr>
      <w:tr w:rsidR="000213A1" w:rsidRPr="00970B97" w14:paraId="6F8128B5" w14:textId="77777777" w:rsidTr="00E66ECC">
        <w:trPr>
          <w:trHeight w:val="300"/>
        </w:trPr>
        <w:tc>
          <w:tcPr>
            <w:tcW w:w="4248" w:type="dxa"/>
            <w:vAlign w:val="bottom"/>
          </w:tcPr>
          <w:p w14:paraId="6FBAE21B" w14:textId="0259CD10" w:rsidR="000213A1" w:rsidRPr="000213A1" w:rsidRDefault="000213A1" w:rsidP="00E66E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sz w:val="20"/>
                <w:szCs w:val="20"/>
                <w:lang w:val="fr-FR"/>
              </w:rPr>
              <w:t>Ericsson – Tomas Toftgard</w:t>
            </w:r>
          </w:p>
        </w:tc>
      </w:tr>
      <w:tr w:rsidR="00A350D7" w:rsidRPr="00970B97" w14:paraId="58ABAD7A" w14:textId="77777777" w:rsidTr="00E66ECC">
        <w:trPr>
          <w:trHeight w:val="300"/>
        </w:trPr>
        <w:tc>
          <w:tcPr>
            <w:tcW w:w="4248" w:type="dxa"/>
            <w:vAlign w:val="bottom"/>
          </w:tcPr>
          <w:p w14:paraId="795F50CC" w14:textId="50ED65ED" w:rsidR="00A350D7" w:rsidRPr="000213A1" w:rsidRDefault="00A350D7"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Fraunhofer IIS – Markus Multrus</w:t>
            </w:r>
          </w:p>
        </w:tc>
      </w:tr>
      <w:tr w:rsidR="00A52644" w:rsidRPr="00970B97" w14:paraId="006E333C" w14:textId="77777777" w:rsidTr="00E66ECC">
        <w:trPr>
          <w:trHeight w:val="300"/>
        </w:trPr>
        <w:tc>
          <w:tcPr>
            <w:tcW w:w="4248" w:type="dxa"/>
            <w:vAlign w:val="bottom"/>
          </w:tcPr>
          <w:p w14:paraId="3885CF4B" w14:textId="7AE5A1C8" w:rsidR="00A52644" w:rsidRPr="000213A1" w:rsidRDefault="00A52644"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HEAD acoustics – Jan Reimes</w:t>
            </w:r>
          </w:p>
        </w:tc>
      </w:tr>
      <w:tr w:rsidR="00A52644" w:rsidRPr="00970B97" w14:paraId="30EED7A2" w14:textId="77777777" w:rsidTr="00E66ECC">
        <w:trPr>
          <w:trHeight w:val="300"/>
        </w:trPr>
        <w:tc>
          <w:tcPr>
            <w:tcW w:w="4248" w:type="dxa"/>
            <w:vAlign w:val="bottom"/>
          </w:tcPr>
          <w:p w14:paraId="4DC59B97" w14:textId="32FBC0E8" w:rsidR="00A52644" w:rsidRPr="00A52644" w:rsidRDefault="00A52644" w:rsidP="00E66ECC">
            <w:pPr>
              <w:spacing w:line="240" w:lineRule="auto"/>
              <w:rPr>
                <w:rFonts w:ascii="Arial Unicode MS" w:eastAsia="Arial Unicode MS" w:hAnsi="Arial Unicode MS" w:cs="Arial Unicode MS"/>
                <w:sz w:val="20"/>
                <w:szCs w:val="20"/>
                <w:lang w:val="fr-FR"/>
              </w:rPr>
            </w:pPr>
            <w:r w:rsidRPr="00A52644">
              <w:rPr>
                <w:rFonts w:ascii="Arial Unicode MS" w:eastAsia="Arial Unicode MS" w:hAnsi="Arial Unicode MS" w:cs="Arial Unicode MS"/>
                <w:sz w:val="20"/>
                <w:szCs w:val="20"/>
                <w:lang w:val="fr-FR"/>
              </w:rPr>
              <w:t>Orange – Stéphane Bauduin</w:t>
            </w:r>
          </w:p>
        </w:tc>
      </w:tr>
      <w:tr w:rsidR="00E66ECC" w:rsidRPr="00970B97" w14:paraId="26C3728A" w14:textId="77777777" w:rsidTr="00E66ECC">
        <w:trPr>
          <w:trHeight w:val="300"/>
        </w:trPr>
        <w:tc>
          <w:tcPr>
            <w:tcW w:w="4248" w:type="dxa"/>
            <w:vAlign w:val="bottom"/>
          </w:tcPr>
          <w:p w14:paraId="1318500B" w14:textId="5AE7108B" w:rsidR="00E66ECC" w:rsidRPr="00A52644" w:rsidRDefault="00E66ECC" w:rsidP="00E66ECC">
            <w:pPr>
              <w:spacing w:line="240" w:lineRule="auto"/>
              <w:rPr>
                <w:rFonts w:ascii="Arial Unicode MS" w:eastAsia="Arial Unicode MS" w:hAnsi="Arial Unicode MS" w:cs="Arial Unicode MS"/>
                <w:sz w:val="20"/>
                <w:szCs w:val="20"/>
                <w:lang w:val="en-US"/>
              </w:rPr>
            </w:pPr>
            <w:r w:rsidRPr="00A52644">
              <w:rPr>
                <w:rFonts w:ascii="Arial Unicode MS" w:eastAsia="Arial Unicode MS" w:hAnsi="Arial Unicode MS" w:cs="Arial Unicode MS" w:hint="eastAsia"/>
                <w:sz w:val="20"/>
                <w:szCs w:val="20"/>
                <w:lang w:val="fr-FR"/>
              </w:rPr>
              <w:t xml:space="preserve">Orange </w:t>
            </w:r>
            <w:r w:rsidR="000241CC" w:rsidRPr="00A52644">
              <w:rPr>
                <w:rFonts w:ascii="Arial Unicode MS" w:eastAsia="Arial Unicode MS" w:hAnsi="Arial Unicode MS" w:cs="Arial Unicode MS"/>
                <w:sz w:val="20"/>
                <w:szCs w:val="20"/>
                <w:lang w:val="fr-FR"/>
              </w:rPr>
              <w:t>–</w:t>
            </w:r>
            <w:r w:rsidRPr="00A52644">
              <w:rPr>
                <w:rFonts w:ascii="Arial Unicode MS" w:eastAsia="Arial Unicode MS" w:hAnsi="Arial Unicode MS" w:cs="Arial Unicode MS" w:hint="eastAsia"/>
                <w:sz w:val="20"/>
                <w:szCs w:val="20"/>
                <w:lang w:val="fr-FR"/>
              </w:rPr>
              <w:t xml:space="preserve"> Stéphane Ragot</w:t>
            </w:r>
          </w:p>
        </w:tc>
      </w:tr>
      <w:tr w:rsidR="00A52644" w:rsidRPr="00970B97" w14:paraId="4340BEEF" w14:textId="77777777" w:rsidTr="00E66ECC">
        <w:trPr>
          <w:trHeight w:val="300"/>
        </w:trPr>
        <w:tc>
          <w:tcPr>
            <w:tcW w:w="4248" w:type="dxa"/>
            <w:vAlign w:val="bottom"/>
          </w:tcPr>
          <w:p w14:paraId="3191D90E" w14:textId="1B2F8C28" w:rsidR="00A52644" w:rsidRPr="00A52644" w:rsidRDefault="00A52644" w:rsidP="00E66ECC">
            <w:pPr>
              <w:spacing w:line="240" w:lineRule="auto"/>
              <w:rPr>
                <w:rFonts w:ascii="Arial Unicode MS" w:eastAsia="Arial Unicode MS" w:hAnsi="Arial Unicode MS" w:cs="Arial Unicode MS"/>
                <w:sz w:val="20"/>
                <w:szCs w:val="20"/>
                <w:lang w:val="fr-FR"/>
              </w:rPr>
            </w:pPr>
            <w:r w:rsidRPr="00A52644">
              <w:rPr>
                <w:rFonts w:ascii="Arial Unicode MS" w:eastAsia="Arial Unicode MS" w:hAnsi="Arial Unicode MS" w:cs="Arial Unicode MS"/>
                <w:sz w:val="20"/>
                <w:szCs w:val="20"/>
                <w:lang w:val="fr-FR"/>
              </w:rPr>
              <w:t>Orange – Jean-Philippe Thomas</w:t>
            </w:r>
          </w:p>
        </w:tc>
      </w:tr>
      <w:tr w:rsidR="00A52644" w:rsidRPr="00970B97" w14:paraId="21787DBA" w14:textId="77777777" w:rsidTr="00E66ECC">
        <w:trPr>
          <w:trHeight w:val="300"/>
        </w:trPr>
        <w:tc>
          <w:tcPr>
            <w:tcW w:w="4248" w:type="dxa"/>
            <w:vAlign w:val="bottom"/>
          </w:tcPr>
          <w:p w14:paraId="6AE2FFB4" w14:textId="12ED448C" w:rsidR="00A52644" w:rsidRPr="000213A1" w:rsidRDefault="00A52644"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Qualcomm – Andre Schevciw</w:t>
            </w:r>
          </w:p>
        </w:tc>
      </w:tr>
      <w:tr w:rsidR="000213A1" w:rsidRPr="00970B97" w14:paraId="7CDCEED7" w14:textId="77777777" w:rsidTr="00E66ECC">
        <w:trPr>
          <w:trHeight w:val="300"/>
        </w:trPr>
        <w:tc>
          <w:tcPr>
            <w:tcW w:w="4248" w:type="dxa"/>
            <w:vAlign w:val="bottom"/>
          </w:tcPr>
          <w:p w14:paraId="422E14B3" w14:textId="3F27D3CE" w:rsidR="000213A1" w:rsidRPr="000213A1" w:rsidRDefault="000213A1" w:rsidP="000241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sz w:val="20"/>
                <w:szCs w:val="20"/>
                <w:lang w:val="fr-FR"/>
              </w:rPr>
              <w:t>Philips – Marek Szczerba</w:t>
            </w:r>
          </w:p>
        </w:tc>
      </w:tr>
      <w:tr w:rsidR="000241CC" w:rsidRPr="00970B97" w14:paraId="11971770" w14:textId="77777777" w:rsidTr="00E66ECC">
        <w:trPr>
          <w:trHeight w:val="300"/>
        </w:trPr>
        <w:tc>
          <w:tcPr>
            <w:tcW w:w="4248" w:type="dxa"/>
            <w:vAlign w:val="bottom"/>
          </w:tcPr>
          <w:p w14:paraId="4D4956E3" w14:textId="42B2D4D7" w:rsidR="000241CC" w:rsidRPr="000213A1" w:rsidRDefault="000241CC" w:rsidP="000241CC">
            <w:pPr>
              <w:spacing w:line="240" w:lineRule="auto"/>
              <w:rPr>
                <w:rFonts w:ascii="Arial Unicode MS" w:eastAsia="Arial Unicode MS" w:hAnsi="Arial Unicode MS" w:cs="Arial Unicode MS"/>
                <w:sz w:val="20"/>
                <w:szCs w:val="20"/>
                <w:lang w:val="fr-FR"/>
              </w:rPr>
            </w:pPr>
            <w:r w:rsidRPr="000213A1">
              <w:rPr>
                <w:rFonts w:ascii="Arial Unicode MS" w:eastAsia="Arial Unicode MS" w:hAnsi="Arial Unicode MS" w:cs="Arial Unicode MS"/>
                <w:sz w:val="20"/>
                <w:szCs w:val="20"/>
                <w:lang w:val="fr-FR"/>
              </w:rPr>
              <w:t>Xiaomi – Wang Bin</w:t>
            </w:r>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2"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4206BD"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23A97ACD" w:rsidR="004206BD" w:rsidRPr="006245F7" w:rsidRDefault="00000000" w:rsidP="004206BD">
            <w:pPr>
              <w:rPr>
                <w:b/>
                <w:bCs/>
                <w:color w:val="0000FF"/>
                <w:sz w:val="16"/>
                <w:szCs w:val="16"/>
                <w:u w:val="single"/>
                <w:lang w:val="en-GB"/>
              </w:rPr>
            </w:pPr>
            <w:hyperlink r:id="rId11" w:history="1">
              <w:r w:rsidR="004206BD">
                <w:rPr>
                  <w:rStyle w:val="Lienhypertexte"/>
                  <w:b/>
                  <w:bCs/>
                  <w:color w:val="0000FF"/>
                  <w:sz w:val="16"/>
                  <w:szCs w:val="16"/>
                </w:rPr>
                <w:t>S4aA230118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37D8D16E" w:rsidR="004206BD" w:rsidRDefault="004206BD" w:rsidP="004206BD">
            <w:pPr>
              <w:rPr>
                <w:sz w:val="16"/>
                <w:szCs w:val="16"/>
              </w:rPr>
            </w:pPr>
            <w:r>
              <w:rPr>
                <w:sz w:val="16"/>
                <w:szCs w:val="16"/>
              </w:rPr>
              <w:t>Updates on proposed JBM performance testing</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13E74354" w:rsidR="004206BD" w:rsidRDefault="004206BD" w:rsidP="004206BD">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74E8B214" w:rsidR="004206BD" w:rsidRDefault="004206BD" w:rsidP="004206BD">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704A309F" w:rsidR="004206BD" w:rsidRDefault="001D700A" w:rsidP="004206BD">
            <w:pPr>
              <w:ind w:left="57" w:right="57"/>
              <w:rPr>
                <w:color w:val="4F81BD"/>
                <w:sz w:val="16"/>
                <w:szCs w:val="16"/>
              </w:rPr>
            </w:pPr>
            <w:r>
              <w:rPr>
                <w:color w:val="4F81BD"/>
                <w:sz w:val="16"/>
                <w:szCs w:val="16"/>
              </w:rPr>
              <w:t>Noted</w:t>
            </w:r>
          </w:p>
        </w:tc>
      </w:tr>
      <w:tr w:rsidR="004206BD" w14:paraId="054B12C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D38175" w14:textId="2A0EA33E" w:rsidR="004206BD" w:rsidRDefault="00000000" w:rsidP="004206BD">
            <w:hyperlink r:id="rId12" w:history="1">
              <w:r w:rsidR="004206BD">
                <w:rPr>
                  <w:rStyle w:val="Lienhypertexte"/>
                  <w:b/>
                  <w:bCs/>
                  <w:color w:val="0000FF"/>
                  <w:sz w:val="16"/>
                  <w:szCs w:val="16"/>
                </w:rPr>
                <w:t>S4aA230119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F1A208B" w14:textId="0E993E12" w:rsidR="004206BD" w:rsidRDefault="004206BD" w:rsidP="004206BD">
            <w:pPr>
              <w:rPr>
                <w:sz w:val="16"/>
                <w:szCs w:val="16"/>
              </w:rPr>
            </w:pPr>
            <w:r>
              <w:rPr>
                <w:sz w:val="16"/>
                <w:szCs w:val="16"/>
              </w:rPr>
              <w:t>On RTP conformance tests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85F79CB" w14:textId="27EEE306" w:rsidR="004206BD" w:rsidRDefault="004206BD" w:rsidP="004206BD">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D03FFA" w14:textId="32B5800D" w:rsidR="004206BD" w:rsidRDefault="004206BD" w:rsidP="004206BD">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D3354DB" w14:textId="53F7B921" w:rsidR="004206BD" w:rsidRDefault="001D700A" w:rsidP="004206BD">
            <w:pPr>
              <w:ind w:left="57" w:right="57"/>
              <w:rPr>
                <w:color w:val="4F81BD"/>
                <w:sz w:val="16"/>
                <w:szCs w:val="16"/>
              </w:rPr>
            </w:pPr>
            <w:r>
              <w:rPr>
                <w:color w:val="4F81BD"/>
                <w:sz w:val="16"/>
                <w:szCs w:val="16"/>
              </w:rPr>
              <w:t>Noted</w:t>
            </w:r>
          </w:p>
        </w:tc>
      </w:tr>
      <w:tr w:rsidR="004206BD" w14:paraId="2B3407E6"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B4CE35" w14:textId="128836A6" w:rsidR="004206BD" w:rsidRDefault="00000000" w:rsidP="004206BD">
            <w:hyperlink r:id="rId13" w:history="1">
              <w:r w:rsidR="004206BD">
                <w:rPr>
                  <w:rStyle w:val="Lienhypertexte"/>
                  <w:b/>
                  <w:bCs/>
                  <w:color w:val="0000FF"/>
                  <w:sz w:val="16"/>
                  <w:szCs w:val="16"/>
                </w:rPr>
                <w:t>S4aA230120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578227" w14:textId="0EA52D23" w:rsidR="004206BD" w:rsidRDefault="004206BD" w:rsidP="004206BD">
            <w:pPr>
              <w:rPr>
                <w:sz w:val="16"/>
                <w:szCs w:val="16"/>
              </w:rPr>
            </w:pPr>
            <w:r>
              <w:rPr>
                <w:sz w:val="16"/>
                <w:szCs w:val="16"/>
              </w:rPr>
              <w:t>Updated SWB Measurement results for eUET</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28BCCE" w14:textId="71C15F58" w:rsidR="004206BD" w:rsidRDefault="004206BD" w:rsidP="004206BD">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1DFEBE0" w14:textId="77FE3B8D" w:rsidR="004206BD" w:rsidRDefault="004206BD" w:rsidP="004206BD">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68BD53" w14:textId="608FB5CD" w:rsidR="004206BD" w:rsidRDefault="001D700A" w:rsidP="004206BD">
            <w:pPr>
              <w:ind w:left="57" w:right="57"/>
              <w:rPr>
                <w:color w:val="4F81BD"/>
                <w:sz w:val="16"/>
                <w:szCs w:val="16"/>
              </w:rPr>
            </w:pPr>
            <w:r>
              <w:rPr>
                <w:color w:val="4F81BD"/>
                <w:sz w:val="16"/>
                <w:szCs w:val="16"/>
              </w:rPr>
              <w:t>Noted</w:t>
            </w:r>
          </w:p>
        </w:tc>
      </w:tr>
      <w:bookmarkEnd w:id="2"/>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81200D7" w:rsidR="00C571FE" w:rsidRDefault="00C571FE">
      <w:pPr>
        <w:widowControl w:val="0"/>
        <w:pBdr>
          <w:top w:val="nil"/>
          <w:left w:val="nil"/>
          <w:bottom w:val="nil"/>
          <w:right w:val="nil"/>
          <w:between w:val="nil"/>
        </w:pBdr>
        <w:spacing w:after="120"/>
        <w:jc w:val="both"/>
      </w:pPr>
    </w:p>
    <w:sectPr w:rsidR="00C571FE">
      <w:headerReference w:type="even" r:id="rId14"/>
      <w:headerReference w:type="default" r:id="rId15"/>
      <w:footerReference w:type="even" r:id="rId16"/>
      <w:footerReference w:type="default" r:id="rId17"/>
      <w:headerReference w:type="first" r:id="rId18"/>
      <w:footerReference w:type="first" r:id="rId1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49DE5" w14:textId="77777777" w:rsidR="005609D5" w:rsidRDefault="005609D5">
      <w:pPr>
        <w:spacing w:line="240" w:lineRule="auto"/>
      </w:pPr>
      <w:r>
        <w:separator/>
      </w:r>
    </w:p>
  </w:endnote>
  <w:endnote w:type="continuationSeparator" w:id="0">
    <w:p w14:paraId="578D7DBB" w14:textId="77777777" w:rsidR="005609D5" w:rsidRDefault="005609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77D" w14:textId="77777777" w:rsidR="0085331F" w:rsidRDefault="0085331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9C473" w14:textId="77777777" w:rsidR="0085331F" w:rsidRDefault="0085331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19EF8" w14:textId="77777777" w:rsidR="0085331F" w:rsidRDefault="008533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83BB" w14:textId="77777777" w:rsidR="005609D5" w:rsidRDefault="005609D5">
      <w:pPr>
        <w:spacing w:line="240" w:lineRule="auto"/>
      </w:pPr>
      <w:r>
        <w:separator/>
      </w:r>
    </w:p>
  </w:footnote>
  <w:footnote w:type="continuationSeparator" w:id="0">
    <w:p w14:paraId="3F6D3120" w14:textId="77777777" w:rsidR="005609D5" w:rsidRDefault="005609D5">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31111" w14:textId="77777777" w:rsidR="0085331F" w:rsidRDefault="0085331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78D51106" w:rsidR="00683D45" w:rsidRPr="0081155F" w:rsidRDefault="00625F0A" w:rsidP="00162001">
    <w:pPr>
      <w:tabs>
        <w:tab w:val="right" w:pos="9356"/>
      </w:tabs>
      <w:rPr>
        <w:b/>
        <w:i/>
      </w:rPr>
    </w:pPr>
    <w:r>
      <w:rPr>
        <w:lang w:val="en-US"/>
      </w:rPr>
      <w:t>3GPP TSG SA WG</w:t>
    </w:r>
    <w:r w:rsidRPr="0081155F">
      <w:rPr>
        <w:lang w:val="en-US"/>
      </w:rPr>
      <w:t>4#12</w:t>
    </w:r>
    <w:r>
      <w:rPr>
        <w:lang w:val="en-US"/>
      </w:rPr>
      <w:t>7</w:t>
    </w:r>
    <w:r w:rsidRPr="0081155F">
      <w:rPr>
        <w:lang w:val="en-US"/>
      </w:rPr>
      <w:t xml:space="preserve"> meeting</w:t>
    </w:r>
    <w:r w:rsidR="00683D45" w:rsidRPr="0081155F">
      <w:rPr>
        <w:b/>
        <w:i/>
      </w:rPr>
      <w:tab/>
    </w:r>
    <w:r w:rsidR="00683D45" w:rsidRPr="0081155F">
      <w:rPr>
        <w:b/>
        <w:i/>
        <w:sz w:val="28"/>
        <w:szCs w:val="28"/>
      </w:rPr>
      <w:t xml:space="preserve">Tdoc </w:t>
    </w:r>
    <w:r w:rsidR="0085331F" w:rsidRPr="0085331F">
      <w:rPr>
        <w:b/>
        <w:i/>
        <w:sz w:val="28"/>
        <w:szCs w:val="28"/>
      </w:rPr>
      <w:t>S4-240263</w:t>
    </w:r>
  </w:p>
  <w:p w14:paraId="1B0F683C" w14:textId="7E7A01FA" w:rsidR="00683D45" w:rsidRDefault="004F7782" w:rsidP="00162001">
    <w:pPr>
      <w:pBdr>
        <w:top w:val="nil"/>
        <w:left w:val="nil"/>
        <w:bottom w:val="nil"/>
        <w:right w:val="nil"/>
        <w:between w:val="nil"/>
      </w:pBdr>
      <w:tabs>
        <w:tab w:val="center" w:pos="4513"/>
        <w:tab w:val="right" w:pos="9026"/>
      </w:tabs>
      <w:spacing w:line="240" w:lineRule="auto"/>
      <w:rPr>
        <w:color w:val="000000"/>
      </w:rPr>
    </w:pPr>
    <w:r>
      <w:rPr>
        <w:lang w:eastAsia="zh-CN"/>
      </w:rPr>
      <w:t>Sophia-Antipolis, France, 29 January – 2 February 2024</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6D66E" w14:textId="77777777" w:rsidR="0085331F" w:rsidRDefault="0085331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30.85pt;height:25.7pt" o:bullet="t">
        <v:imagedata r:id="rId1" o:title="clip_image001"/>
      </v:shape>
    </w:pict>
  </w:numPicBullet>
  <w:abstractNum w:abstractNumId="0" w15:restartNumberingAfterBreak="0">
    <w:nsid w:val="03A7B179"/>
    <w:multiLevelType w:val="hybridMultilevel"/>
    <w:tmpl w:val="DEF85FE6"/>
    <w:lvl w:ilvl="0" w:tplc="50203A28">
      <w:start w:val="1"/>
      <w:numFmt w:val="bullet"/>
      <w:lvlText w:val="·"/>
      <w:lvlJc w:val="left"/>
      <w:pPr>
        <w:ind w:left="720" w:hanging="360"/>
      </w:pPr>
      <w:rPr>
        <w:rFonts w:ascii="Symbol" w:hAnsi="Symbol" w:hint="default"/>
      </w:rPr>
    </w:lvl>
    <w:lvl w:ilvl="1" w:tplc="64E04444">
      <w:start w:val="1"/>
      <w:numFmt w:val="bullet"/>
      <w:lvlText w:val="o"/>
      <w:lvlJc w:val="left"/>
      <w:pPr>
        <w:ind w:left="1440" w:hanging="360"/>
      </w:pPr>
      <w:rPr>
        <w:rFonts w:ascii="Courier New" w:hAnsi="Courier New" w:hint="default"/>
      </w:rPr>
    </w:lvl>
    <w:lvl w:ilvl="2" w:tplc="70862BBA">
      <w:start w:val="1"/>
      <w:numFmt w:val="bullet"/>
      <w:lvlText w:val=""/>
      <w:lvlJc w:val="left"/>
      <w:pPr>
        <w:ind w:left="2160" w:hanging="360"/>
      </w:pPr>
      <w:rPr>
        <w:rFonts w:ascii="Wingdings" w:hAnsi="Wingdings" w:hint="default"/>
      </w:rPr>
    </w:lvl>
    <w:lvl w:ilvl="3" w:tplc="D2ACC92C">
      <w:start w:val="1"/>
      <w:numFmt w:val="bullet"/>
      <w:lvlText w:val=""/>
      <w:lvlJc w:val="left"/>
      <w:pPr>
        <w:ind w:left="2880" w:hanging="360"/>
      </w:pPr>
      <w:rPr>
        <w:rFonts w:ascii="Symbol" w:hAnsi="Symbol" w:hint="default"/>
      </w:rPr>
    </w:lvl>
    <w:lvl w:ilvl="4" w:tplc="27B81FD8">
      <w:start w:val="1"/>
      <w:numFmt w:val="bullet"/>
      <w:lvlText w:val="o"/>
      <w:lvlJc w:val="left"/>
      <w:pPr>
        <w:ind w:left="3600" w:hanging="360"/>
      </w:pPr>
      <w:rPr>
        <w:rFonts w:ascii="Courier New" w:hAnsi="Courier New" w:hint="default"/>
      </w:rPr>
    </w:lvl>
    <w:lvl w:ilvl="5" w:tplc="1E003206">
      <w:start w:val="1"/>
      <w:numFmt w:val="bullet"/>
      <w:lvlText w:val=""/>
      <w:lvlJc w:val="left"/>
      <w:pPr>
        <w:ind w:left="4320" w:hanging="360"/>
      </w:pPr>
      <w:rPr>
        <w:rFonts w:ascii="Wingdings" w:hAnsi="Wingdings" w:hint="default"/>
      </w:rPr>
    </w:lvl>
    <w:lvl w:ilvl="6" w:tplc="94AC138E">
      <w:start w:val="1"/>
      <w:numFmt w:val="bullet"/>
      <w:lvlText w:val=""/>
      <w:lvlJc w:val="left"/>
      <w:pPr>
        <w:ind w:left="5040" w:hanging="360"/>
      </w:pPr>
      <w:rPr>
        <w:rFonts w:ascii="Symbol" w:hAnsi="Symbol" w:hint="default"/>
      </w:rPr>
    </w:lvl>
    <w:lvl w:ilvl="7" w:tplc="93709508">
      <w:start w:val="1"/>
      <w:numFmt w:val="bullet"/>
      <w:lvlText w:val="o"/>
      <w:lvlJc w:val="left"/>
      <w:pPr>
        <w:ind w:left="5760" w:hanging="360"/>
      </w:pPr>
      <w:rPr>
        <w:rFonts w:ascii="Courier New" w:hAnsi="Courier New" w:hint="default"/>
      </w:rPr>
    </w:lvl>
    <w:lvl w:ilvl="8" w:tplc="F8C8D8AE">
      <w:start w:val="1"/>
      <w:numFmt w:val="bullet"/>
      <w:lvlText w:val=""/>
      <w:lvlJc w:val="left"/>
      <w:pPr>
        <w:ind w:left="6480" w:hanging="360"/>
      </w:pPr>
      <w:rPr>
        <w:rFonts w:ascii="Wingdings" w:hAnsi="Wingdings" w:hint="default"/>
      </w:rPr>
    </w:lvl>
  </w:abstractNum>
  <w:abstractNum w:abstractNumId="1" w15:restartNumberingAfterBreak="0">
    <w:nsid w:val="06576DC9"/>
    <w:multiLevelType w:val="hybridMultilevel"/>
    <w:tmpl w:val="27A68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7676D5"/>
    <w:multiLevelType w:val="hybridMultilevel"/>
    <w:tmpl w:val="466AE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730004"/>
    <w:multiLevelType w:val="multilevel"/>
    <w:tmpl w:val="6C84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66697F"/>
    <w:multiLevelType w:val="multilevel"/>
    <w:tmpl w:val="59FA51C6"/>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E05E95"/>
    <w:multiLevelType w:val="hybridMultilevel"/>
    <w:tmpl w:val="6900AC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0935950"/>
    <w:multiLevelType w:val="multilevel"/>
    <w:tmpl w:val="0C9AE176"/>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87CEE"/>
    <w:multiLevelType w:val="hybridMultilevel"/>
    <w:tmpl w:val="33CA403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954077">
    <w:abstractNumId w:val="16"/>
  </w:num>
  <w:num w:numId="2" w16cid:durableId="185098681">
    <w:abstractNumId w:val="7"/>
  </w:num>
  <w:num w:numId="3" w16cid:durableId="106396278">
    <w:abstractNumId w:val="17"/>
  </w:num>
  <w:num w:numId="4" w16cid:durableId="1969553808">
    <w:abstractNumId w:val="19"/>
  </w:num>
  <w:num w:numId="5" w16cid:durableId="386342631">
    <w:abstractNumId w:val="20"/>
  </w:num>
  <w:num w:numId="6" w16cid:durableId="1844855791">
    <w:abstractNumId w:val="11"/>
  </w:num>
  <w:num w:numId="7" w16cid:durableId="462619869">
    <w:abstractNumId w:val="8"/>
  </w:num>
  <w:num w:numId="8" w16cid:durableId="1033652274">
    <w:abstractNumId w:val="2"/>
  </w:num>
  <w:num w:numId="9" w16cid:durableId="1685548302">
    <w:abstractNumId w:val="12"/>
  </w:num>
  <w:num w:numId="10" w16cid:durableId="71124175">
    <w:abstractNumId w:val="3"/>
  </w:num>
  <w:num w:numId="11" w16cid:durableId="1206911101">
    <w:abstractNumId w:val="17"/>
  </w:num>
  <w:num w:numId="12" w16cid:durableId="845947151">
    <w:abstractNumId w:val="9"/>
  </w:num>
  <w:num w:numId="13" w16cid:durableId="953369917">
    <w:abstractNumId w:val="4"/>
  </w:num>
  <w:num w:numId="14" w16cid:durableId="1075780421">
    <w:abstractNumId w:val="5"/>
  </w:num>
  <w:num w:numId="15" w16cid:durableId="589238249">
    <w:abstractNumId w:val="1"/>
  </w:num>
  <w:num w:numId="16" w16cid:durableId="182599347">
    <w:abstractNumId w:val="6"/>
  </w:num>
  <w:num w:numId="17" w16cid:durableId="826286879">
    <w:abstractNumId w:val="0"/>
  </w:num>
  <w:num w:numId="18" w16cid:durableId="2113012459">
    <w:abstractNumId w:val="13"/>
  </w:num>
  <w:num w:numId="19" w16cid:durableId="128280641">
    <w:abstractNumId w:val="15"/>
  </w:num>
  <w:num w:numId="20" w16cid:durableId="316349405">
    <w:abstractNumId w:val="10"/>
  </w:num>
  <w:num w:numId="21" w16cid:durableId="312298866">
    <w:abstractNumId w:val="18"/>
  </w:num>
  <w:num w:numId="22" w16cid:durableId="16432709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1ABC"/>
    <w:rsid w:val="000043B9"/>
    <w:rsid w:val="0001160F"/>
    <w:rsid w:val="000123B7"/>
    <w:rsid w:val="000139FB"/>
    <w:rsid w:val="000151DA"/>
    <w:rsid w:val="00016170"/>
    <w:rsid w:val="000213A1"/>
    <w:rsid w:val="000241CC"/>
    <w:rsid w:val="00026BA7"/>
    <w:rsid w:val="00033078"/>
    <w:rsid w:val="00035A2F"/>
    <w:rsid w:val="00041648"/>
    <w:rsid w:val="00044648"/>
    <w:rsid w:val="000528CF"/>
    <w:rsid w:val="00054902"/>
    <w:rsid w:val="0006194B"/>
    <w:rsid w:val="00072D00"/>
    <w:rsid w:val="00075655"/>
    <w:rsid w:val="00076F2E"/>
    <w:rsid w:val="00091598"/>
    <w:rsid w:val="00092A06"/>
    <w:rsid w:val="000950D8"/>
    <w:rsid w:val="000A2612"/>
    <w:rsid w:val="000A4D1E"/>
    <w:rsid w:val="000A4F50"/>
    <w:rsid w:val="000C051A"/>
    <w:rsid w:val="000C55A8"/>
    <w:rsid w:val="000C5C26"/>
    <w:rsid w:val="000C6664"/>
    <w:rsid w:val="000C7730"/>
    <w:rsid w:val="000E4529"/>
    <w:rsid w:val="0010256E"/>
    <w:rsid w:val="001038EE"/>
    <w:rsid w:val="00107887"/>
    <w:rsid w:val="00130C20"/>
    <w:rsid w:val="00162001"/>
    <w:rsid w:val="00186C47"/>
    <w:rsid w:val="0019247D"/>
    <w:rsid w:val="001A2EF0"/>
    <w:rsid w:val="001A6224"/>
    <w:rsid w:val="001A6E3B"/>
    <w:rsid w:val="001B3698"/>
    <w:rsid w:val="001C756C"/>
    <w:rsid w:val="001D700A"/>
    <w:rsid w:val="001E4120"/>
    <w:rsid w:val="001E6204"/>
    <w:rsid w:val="00200B87"/>
    <w:rsid w:val="00203EAF"/>
    <w:rsid w:val="00210B2D"/>
    <w:rsid w:val="00216373"/>
    <w:rsid w:val="00217DBD"/>
    <w:rsid w:val="00221A38"/>
    <w:rsid w:val="00225875"/>
    <w:rsid w:val="00227047"/>
    <w:rsid w:val="002337E3"/>
    <w:rsid w:val="00234F40"/>
    <w:rsid w:val="002665B0"/>
    <w:rsid w:val="002675E0"/>
    <w:rsid w:val="00267DEF"/>
    <w:rsid w:val="002757F9"/>
    <w:rsid w:val="0029238C"/>
    <w:rsid w:val="002A5758"/>
    <w:rsid w:val="002C0FC1"/>
    <w:rsid w:val="002C3540"/>
    <w:rsid w:val="002D11B0"/>
    <w:rsid w:val="002F37C9"/>
    <w:rsid w:val="00304A9F"/>
    <w:rsid w:val="003109F2"/>
    <w:rsid w:val="00317D5F"/>
    <w:rsid w:val="00325A51"/>
    <w:rsid w:val="00331298"/>
    <w:rsid w:val="00332C18"/>
    <w:rsid w:val="003353ED"/>
    <w:rsid w:val="003363CF"/>
    <w:rsid w:val="00340EE3"/>
    <w:rsid w:val="003411E6"/>
    <w:rsid w:val="003479FB"/>
    <w:rsid w:val="00351DE4"/>
    <w:rsid w:val="00356880"/>
    <w:rsid w:val="0037273A"/>
    <w:rsid w:val="00375774"/>
    <w:rsid w:val="003773DC"/>
    <w:rsid w:val="00382DD2"/>
    <w:rsid w:val="00385972"/>
    <w:rsid w:val="00396E4B"/>
    <w:rsid w:val="00397522"/>
    <w:rsid w:val="003B0798"/>
    <w:rsid w:val="003B0DB1"/>
    <w:rsid w:val="003B1411"/>
    <w:rsid w:val="003C275B"/>
    <w:rsid w:val="003C2A2B"/>
    <w:rsid w:val="003D62D4"/>
    <w:rsid w:val="003D7249"/>
    <w:rsid w:val="003D78D8"/>
    <w:rsid w:val="003E535D"/>
    <w:rsid w:val="0040098B"/>
    <w:rsid w:val="00400BB8"/>
    <w:rsid w:val="00401D4C"/>
    <w:rsid w:val="0040316B"/>
    <w:rsid w:val="004101F6"/>
    <w:rsid w:val="0041467D"/>
    <w:rsid w:val="004206BD"/>
    <w:rsid w:val="00422D5E"/>
    <w:rsid w:val="00422E3A"/>
    <w:rsid w:val="00427D13"/>
    <w:rsid w:val="00430605"/>
    <w:rsid w:val="00444E26"/>
    <w:rsid w:val="00451332"/>
    <w:rsid w:val="00456087"/>
    <w:rsid w:val="00457C4E"/>
    <w:rsid w:val="00467D7D"/>
    <w:rsid w:val="00472362"/>
    <w:rsid w:val="00480A26"/>
    <w:rsid w:val="004B4B72"/>
    <w:rsid w:val="004B5501"/>
    <w:rsid w:val="004E055A"/>
    <w:rsid w:val="004E1416"/>
    <w:rsid w:val="004E65AA"/>
    <w:rsid w:val="004F2DD1"/>
    <w:rsid w:val="004F4972"/>
    <w:rsid w:val="004F7782"/>
    <w:rsid w:val="005030B3"/>
    <w:rsid w:val="00521E34"/>
    <w:rsid w:val="00541936"/>
    <w:rsid w:val="00554254"/>
    <w:rsid w:val="005609D5"/>
    <w:rsid w:val="0057134D"/>
    <w:rsid w:val="0057660F"/>
    <w:rsid w:val="005859FF"/>
    <w:rsid w:val="00595AF7"/>
    <w:rsid w:val="005B4D49"/>
    <w:rsid w:val="005C4604"/>
    <w:rsid w:val="005E0521"/>
    <w:rsid w:val="005E5E79"/>
    <w:rsid w:val="00603CCE"/>
    <w:rsid w:val="006245F7"/>
    <w:rsid w:val="00625F0A"/>
    <w:rsid w:val="00630A17"/>
    <w:rsid w:val="006358B0"/>
    <w:rsid w:val="00635B4A"/>
    <w:rsid w:val="0064149F"/>
    <w:rsid w:val="00647692"/>
    <w:rsid w:val="00653F8E"/>
    <w:rsid w:val="00661BBD"/>
    <w:rsid w:val="006772C4"/>
    <w:rsid w:val="006805B7"/>
    <w:rsid w:val="006817C7"/>
    <w:rsid w:val="00682402"/>
    <w:rsid w:val="00683D45"/>
    <w:rsid w:val="00683D52"/>
    <w:rsid w:val="00686AF3"/>
    <w:rsid w:val="00687E56"/>
    <w:rsid w:val="00690D58"/>
    <w:rsid w:val="006953B6"/>
    <w:rsid w:val="00696AA1"/>
    <w:rsid w:val="006A432F"/>
    <w:rsid w:val="006A4CE0"/>
    <w:rsid w:val="006A4E5F"/>
    <w:rsid w:val="006A6888"/>
    <w:rsid w:val="006B6AD3"/>
    <w:rsid w:val="006C035A"/>
    <w:rsid w:val="006C263F"/>
    <w:rsid w:val="006C2DB7"/>
    <w:rsid w:val="006C7B3B"/>
    <w:rsid w:val="006D0117"/>
    <w:rsid w:val="006D35D3"/>
    <w:rsid w:val="006D3C88"/>
    <w:rsid w:val="006D7B0D"/>
    <w:rsid w:val="006F08CA"/>
    <w:rsid w:val="006F1E9F"/>
    <w:rsid w:val="007004C9"/>
    <w:rsid w:val="007056E8"/>
    <w:rsid w:val="007128A7"/>
    <w:rsid w:val="007170B0"/>
    <w:rsid w:val="007226A1"/>
    <w:rsid w:val="00727794"/>
    <w:rsid w:val="007308E2"/>
    <w:rsid w:val="00730999"/>
    <w:rsid w:val="00730D68"/>
    <w:rsid w:val="007318C9"/>
    <w:rsid w:val="007359CB"/>
    <w:rsid w:val="007367D8"/>
    <w:rsid w:val="007450CD"/>
    <w:rsid w:val="00745184"/>
    <w:rsid w:val="007460BB"/>
    <w:rsid w:val="0075159B"/>
    <w:rsid w:val="00757496"/>
    <w:rsid w:val="00761E68"/>
    <w:rsid w:val="007630D3"/>
    <w:rsid w:val="0079350F"/>
    <w:rsid w:val="00793DC8"/>
    <w:rsid w:val="007975F2"/>
    <w:rsid w:val="007A3ED1"/>
    <w:rsid w:val="007A5B22"/>
    <w:rsid w:val="007B7FF7"/>
    <w:rsid w:val="007D328C"/>
    <w:rsid w:val="007D3FA6"/>
    <w:rsid w:val="007D7345"/>
    <w:rsid w:val="007E4B48"/>
    <w:rsid w:val="007E520D"/>
    <w:rsid w:val="007F40B2"/>
    <w:rsid w:val="007F53CB"/>
    <w:rsid w:val="00800E5C"/>
    <w:rsid w:val="00805F71"/>
    <w:rsid w:val="0081155F"/>
    <w:rsid w:val="00815B54"/>
    <w:rsid w:val="00824662"/>
    <w:rsid w:val="008262AA"/>
    <w:rsid w:val="0083719F"/>
    <w:rsid w:val="00841C3C"/>
    <w:rsid w:val="00845C8A"/>
    <w:rsid w:val="008475E7"/>
    <w:rsid w:val="0085331F"/>
    <w:rsid w:val="00853B57"/>
    <w:rsid w:val="00853BA2"/>
    <w:rsid w:val="008667D1"/>
    <w:rsid w:val="00866E59"/>
    <w:rsid w:val="00871380"/>
    <w:rsid w:val="0087609F"/>
    <w:rsid w:val="00876D7E"/>
    <w:rsid w:val="00881528"/>
    <w:rsid w:val="00894E30"/>
    <w:rsid w:val="008C3079"/>
    <w:rsid w:val="008D2A90"/>
    <w:rsid w:val="008D52A9"/>
    <w:rsid w:val="008E7395"/>
    <w:rsid w:val="008F1593"/>
    <w:rsid w:val="008F1C8F"/>
    <w:rsid w:val="0091148F"/>
    <w:rsid w:val="00927FAC"/>
    <w:rsid w:val="0094265D"/>
    <w:rsid w:val="00945C94"/>
    <w:rsid w:val="009515E8"/>
    <w:rsid w:val="00961EF4"/>
    <w:rsid w:val="0096285E"/>
    <w:rsid w:val="00970B97"/>
    <w:rsid w:val="0098245A"/>
    <w:rsid w:val="009900ED"/>
    <w:rsid w:val="00994993"/>
    <w:rsid w:val="00995454"/>
    <w:rsid w:val="00997C4B"/>
    <w:rsid w:val="009B0587"/>
    <w:rsid w:val="009C585A"/>
    <w:rsid w:val="009C78C4"/>
    <w:rsid w:val="009D13AA"/>
    <w:rsid w:val="009D21D7"/>
    <w:rsid w:val="009D45AE"/>
    <w:rsid w:val="009D74DA"/>
    <w:rsid w:val="009E3728"/>
    <w:rsid w:val="009E4814"/>
    <w:rsid w:val="009F4DA7"/>
    <w:rsid w:val="00A07C09"/>
    <w:rsid w:val="00A11D5B"/>
    <w:rsid w:val="00A14C06"/>
    <w:rsid w:val="00A15BA7"/>
    <w:rsid w:val="00A24C0D"/>
    <w:rsid w:val="00A3161E"/>
    <w:rsid w:val="00A350D7"/>
    <w:rsid w:val="00A3691B"/>
    <w:rsid w:val="00A52644"/>
    <w:rsid w:val="00A548EA"/>
    <w:rsid w:val="00A619AB"/>
    <w:rsid w:val="00A6404D"/>
    <w:rsid w:val="00A66F8F"/>
    <w:rsid w:val="00A67C0B"/>
    <w:rsid w:val="00A723B8"/>
    <w:rsid w:val="00A742B6"/>
    <w:rsid w:val="00A7471C"/>
    <w:rsid w:val="00A82872"/>
    <w:rsid w:val="00A85623"/>
    <w:rsid w:val="00A8563D"/>
    <w:rsid w:val="00A86A59"/>
    <w:rsid w:val="00AA1771"/>
    <w:rsid w:val="00AB03B6"/>
    <w:rsid w:val="00AB6F68"/>
    <w:rsid w:val="00AB73C9"/>
    <w:rsid w:val="00AC0664"/>
    <w:rsid w:val="00AE0A7A"/>
    <w:rsid w:val="00AE0F15"/>
    <w:rsid w:val="00AF004E"/>
    <w:rsid w:val="00AF51B2"/>
    <w:rsid w:val="00B00408"/>
    <w:rsid w:val="00B04A6A"/>
    <w:rsid w:val="00B07155"/>
    <w:rsid w:val="00B256C4"/>
    <w:rsid w:val="00B25719"/>
    <w:rsid w:val="00B3557F"/>
    <w:rsid w:val="00B401E6"/>
    <w:rsid w:val="00B417C7"/>
    <w:rsid w:val="00B4239B"/>
    <w:rsid w:val="00B42D9A"/>
    <w:rsid w:val="00B43FC7"/>
    <w:rsid w:val="00B46E36"/>
    <w:rsid w:val="00B52FB6"/>
    <w:rsid w:val="00B544D9"/>
    <w:rsid w:val="00B55771"/>
    <w:rsid w:val="00B6117F"/>
    <w:rsid w:val="00B62E06"/>
    <w:rsid w:val="00B632A9"/>
    <w:rsid w:val="00B72053"/>
    <w:rsid w:val="00B91846"/>
    <w:rsid w:val="00BA381F"/>
    <w:rsid w:val="00BA7FC0"/>
    <w:rsid w:val="00BB15F1"/>
    <w:rsid w:val="00BC1DE2"/>
    <w:rsid w:val="00BC3137"/>
    <w:rsid w:val="00BD23AF"/>
    <w:rsid w:val="00BE4BFE"/>
    <w:rsid w:val="00BF2B47"/>
    <w:rsid w:val="00BF2E75"/>
    <w:rsid w:val="00BF32B5"/>
    <w:rsid w:val="00C02306"/>
    <w:rsid w:val="00C11972"/>
    <w:rsid w:val="00C156AD"/>
    <w:rsid w:val="00C23EFD"/>
    <w:rsid w:val="00C25363"/>
    <w:rsid w:val="00C26E71"/>
    <w:rsid w:val="00C4161F"/>
    <w:rsid w:val="00C501E9"/>
    <w:rsid w:val="00C50C82"/>
    <w:rsid w:val="00C51FF8"/>
    <w:rsid w:val="00C526D0"/>
    <w:rsid w:val="00C527C2"/>
    <w:rsid w:val="00C54E18"/>
    <w:rsid w:val="00C55423"/>
    <w:rsid w:val="00C571FE"/>
    <w:rsid w:val="00C640A6"/>
    <w:rsid w:val="00C65E11"/>
    <w:rsid w:val="00C661BD"/>
    <w:rsid w:val="00C70E82"/>
    <w:rsid w:val="00C82FE1"/>
    <w:rsid w:val="00CA45B9"/>
    <w:rsid w:val="00CB7087"/>
    <w:rsid w:val="00CC5811"/>
    <w:rsid w:val="00CD09A7"/>
    <w:rsid w:val="00CD42B3"/>
    <w:rsid w:val="00CD59B9"/>
    <w:rsid w:val="00CD63A0"/>
    <w:rsid w:val="00CE10AD"/>
    <w:rsid w:val="00CF0D20"/>
    <w:rsid w:val="00CF64DE"/>
    <w:rsid w:val="00D114C0"/>
    <w:rsid w:val="00D13684"/>
    <w:rsid w:val="00D15674"/>
    <w:rsid w:val="00D21E97"/>
    <w:rsid w:val="00D3569F"/>
    <w:rsid w:val="00D40939"/>
    <w:rsid w:val="00D433EF"/>
    <w:rsid w:val="00D44378"/>
    <w:rsid w:val="00D445E0"/>
    <w:rsid w:val="00D458F9"/>
    <w:rsid w:val="00D53ABA"/>
    <w:rsid w:val="00D67516"/>
    <w:rsid w:val="00D71546"/>
    <w:rsid w:val="00D77118"/>
    <w:rsid w:val="00DA1FC2"/>
    <w:rsid w:val="00DC24AA"/>
    <w:rsid w:val="00DC2CA3"/>
    <w:rsid w:val="00DC38F7"/>
    <w:rsid w:val="00DD2B74"/>
    <w:rsid w:val="00DE235E"/>
    <w:rsid w:val="00DE443B"/>
    <w:rsid w:val="00DE4712"/>
    <w:rsid w:val="00DE5540"/>
    <w:rsid w:val="00E02F94"/>
    <w:rsid w:val="00E07C84"/>
    <w:rsid w:val="00E22D9B"/>
    <w:rsid w:val="00E300E4"/>
    <w:rsid w:val="00E44865"/>
    <w:rsid w:val="00E45AE1"/>
    <w:rsid w:val="00E51BC7"/>
    <w:rsid w:val="00E54DB8"/>
    <w:rsid w:val="00E57C82"/>
    <w:rsid w:val="00E60CF8"/>
    <w:rsid w:val="00E63659"/>
    <w:rsid w:val="00E66ECC"/>
    <w:rsid w:val="00E708AB"/>
    <w:rsid w:val="00E71255"/>
    <w:rsid w:val="00E72CEE"/>
    <w:rsid w:val="00E74D62"/>
    <w:rsid w:val="00E76E82"/>
    <w:rsid w:val="00E8361B"/>
    <w:rsid w:val="00EA765B"/>
    <w:rsid w:val="00EC2229"/>
    <w:rsid w:val="00EC6494"/>
    <w:rsid w:val="00EC7C6B"/>
    <w:rsid w:val="00ED1C03"/>
    <w:rsid w:val="00EE41C2"/>
    <w:rsid w:val="00EE46D8"/>
    <w:rsid w:val="00EE7D59"/>
    <w:rsid w:val="00EF0EC0"/>
    <w:rsid w:val="00F2170E"/>
    <w:rsid w:val="00F225FF"/>
    <w:rsid w:val="00F33567"/>
    <w:rsid w:val="00F51098"/>
    <w:rsid w:val="00F61144"/>
    <w:rsid w:val="00F6707D"/>
    <w:rsid w:val="00F735AD"/>
    <w:rsid w:val="00F73BC5"/>
    <w:rsid w:val="00F807CA"/>
    <w:rsid w:val="00F832C2"/>
    <w:rsid w:val="00F8755D"/>
    <w:rsid w:val="00F9408D"/>
    <w:rsid w:val="00FA53E4"/>
    <w:rsid w:val="00FB57DE"/>
    <w:rsid w:val="00FC3F7D"/>
    <w:rsid w:val="00FC7421"/>
    <w:rsid w:val="00FD2867"/>
    <w:rsid w:val="00FD7017"/>
    <w:rsid w:val="00FE225D"/>
    <w:rsid w:val="00FE2871"/>
    <w:rsid w:val="00FF40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3DFB2F92-C980-4881-A6C0-652B3D7A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 w:type="character" w:styleId="Mentionnonrsolue">
    <w:name w:val="Unresolved Mention"/>
    <w:basedOn w:val="Policepardfaut"/>
    <w:uiPriority w:val="99"/>
    <w:semiHidden/>
    <w:unhideWhenUsed/>
    <w:rsid w:val="006D0117"/>
    <w:rPr>
      <w:color w:val="605E5C"/>
      <w:shd w:val="clear" w:color="auto" w:fill="E1DFDD"/>
    </w:rPr>
  </w:style>
  <w:style w:type="paragraph" w:styleId="NormalWeb">
    <w:name w:val="Normal (Web)"/>
    <w:basedOn w:val="Normal"/>
    <w:uiPriority w:val="99"/>
    <w:unhideWhenUsed/>
    <w:rsid w:val="00FF4046"/>
    <w:pPr>
      <w:spacing w:before="100" w:beforeAutospacing="1" w:after="100" w:afterAutospacing="1" w:line="240" w:lineRule="auto"/>
    </w:pPr>
    <w:rPr>
      <w:rFonts w:ascii="Times New Roman" w:eastAsia="Times New Roman" w:hAnsi="Times New Roman" w:cs="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54276767">
      <w:bodyDiv w:val="1"/>
      <w:marLeft w:val="0"/>
      <w:marRight w:val="0"/>
      <w:marTop w:val="0"/>
      <w:marBottom w:val="0"/>
      <w:divBdr>
        <w:top w:val="none" w:sz="0" w:space="0" w:color="auto"/>
        <w:left w:val="none" w:sz="0" w:space="0" w:color="auto"/>
        <w:bottom w:val="none" w:sz="0" w:space="0" w:color="auto"/>
        <w:right w:val="none" w:sz="0" w:space="0" w:color="auto"/>
      </w:divBdr>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94714467">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196160624">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272446117">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365526849">
      <w:bodyDiv w:val="1"/>
      <w:marLeft w:val="0"/>
      <w:marRight w:val="0"/>
      <w:marTop w:val="0"/>
      <w:marBottom w:val="0"/>
      <w:divBdr>
        <w:top w:val="none" w:sz="0" w:space="0" w:color="auto"/>
        <w:left w:val="none" w:sz="0" w:space="0" w:color="auto"/>
        <w:bottom w:val="none" w:sz="0" w:space="0" w:color="auto"/>
        <w:right w:val="none" w:sz="0" w:space="0" w:color="auto"/>
      </w:divBdr>
    </w:div>
    <w:div w:id="399787312">
      <w:bodyDiv w:val="1"/>
      <w:marLeft w:val="0"/>
      <w:marRight w:val="0"/>
      <w:marTop w:val="0"/>
      <w:marBottom w:val="0"/>
      <w:divBdr>
        <w:top w:val="none" w:sz="0" w:space="0" w:color="auto"/>
        <w:left w:val="none" w:sz="0" w:space="0" w:color="auto"/>
        <w:bottom w:val="none" w:sz="0" w:space="0" w:color="auto"/>
        <w:right w:val="none" w:sz="0" w:space="0" w:color="auto"/>
      </w:divBdr>
    </w:div>
    <w:div w:id="405612089">
      <w:bodyDiv w:val="1"/>
      <w:marLeft w:val="0"/>
      <w:marRight w:val="0"/>
      <w:marTop w:val="0"/>
      <w:marBottom w:val="0"/>
      <w:divBdr>
        <w:top w:val="none" w:sz="0" w:space="0" w:color="auto"/>
        <w:left w:val="none" w:sz="0" w:space="0" w:color="auto"/>
        <w:bottom w:val="none" w:sz="0" w:space="0" w:color="auto"/>
        <w:right w:val="none" w:sz="0" w:space="0" w:color="auto"/>
      </w:divBdr>
    </w:div>
    <w:div w:id="548538994">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576482243">
      <w:bodyDiv w:val="1"/>
      <w:marLeft w:val="0"/>
      <w:marRight w:val="0"/>
      <w:marTop w:val="0"/>
      <w:marBottom w:val="0"/>
      <w:divBdr>
        <w:top w:val="none" w:sz="0" w:space="0" w:color="auto"/>
        <w:left w:val="none" w:sz="0" w:space="0" w:color="auto"/>
        <w:bottom w:val="none" w:sz="0" w:space="0" w:color="auto"/>
        <w:right w:val="none" w:sz="0" w:space="0" w:color="auto"/>
      </w:divBdr>
    </w:div>
    <w:div w:id="585771689">
      <w:bodyDiv w:val="1"/>
      <w:marLeft w:val="0"/>
      <w:marRight w:val="0"/>
      <w:marTop w:val="0"/>
      <w:marBottom w:val="0"/>
      <w:divBdr>
        <w:top w:val="none" w:sz="0" w:space="0" w:color="auto"/>
        <w:left w:val="none" w:sz="0" w:space="0" w:color="auto"/>
        <w:bottom w:val="none" w:sz="0" w:space="0" w:color="auto"/>
        <w:right w:val="none" w:sz="0" w:space="0" w:color="auto"/>
      </w:divBdr>
    </w:div>
    <w:div w:id="671026513">
      <w:bodyDiv w:val="1"/>
      <w:marLeft w:val="0"/>
      <w:marRight w:val="0"/>
      <w:marTop w:val="0"/>
      <w:marBottom w:val="0"/>
      <w:divBdr>
        <w:top w:val="none" w:sz="0" w:space="0" w:color="auto"/>
        <w:left w:val="none" w:sz="0" w:space="0" w:color="auto"/>
        <w:bottom w:val="none" w:sz="0" w:space="0" w:color="auto"/>
        <w:right w:val="none" w:sz="0" w:space="0" w:color="auto"/>
      </w:divBdr>
    </w:div>
    <w:div w:id="708652445">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759564900">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59196370">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872621955">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6467">
      <w:bodyDiv w:val="1"/>
      <w:marLeft w:val="0"/>
      <w:marRight w:val="0"/>
      <w:marTop w:val="0"/>
      <w:marBottom w:val="0"/>
      <w:divBdr>
        <w:top w:val="none" w:sz="0" w:space="0" w:color="auto"/>
        <w:left w:val="none" w:sz="0" w:space="0" w:color="auto"/>
        <w:bottom w:val="none" w:sz="0" w:space="0" w:color="auto"/>
        <w:right w:val="none" w:sz="0" w:space="0" w:color="auto"/>
      </w:divBdr>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50985618">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1347595">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62381100">
      <w:bodyDiv w:val="1"/>
      <w:marLeft w:val="0"/>
      <w:marRight w:val="0"/>
      <w:marTop w:val="0"/>
      <w:marBottom w:val="0"/>
      <w:divBdr>
        <w:top w:val="none" w:sz="0" w:space="0" w:color="auto"/>
        <w:left w:val="none" w:sz="0" w:space="0" w:color="auto"/>
        <w:bottom w:val="none" w:sz="0" w:space="0" w:color="auto"/>
        <w:right w:val="none" w:sz="0" w:space="0" w:color="auto"/>
      </w:divBdr>
    </w:div>
    <w:div w:id="1466582986">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560676811">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699970969">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07235052">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874265995">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3562196">
      <w:bodyDiv w:val="1"/>
      <w:marLeft w:val="0"/>
      <w:marRight w:val="0"/>
      <w:marTop w:val="0"/>
      <w:marBottom w:val="0"/>
      <w:divBdr>
        <w:top w:val="none" w:sz="0" w:space="0" w:color="auto"/>
        <w:left w:val="none" w:sz="0" w:space="0" w:color="auto"/>
        <w:bottom w:val="none" w:sz="0" w:space="0" w:color="auto"/>
        <w:right w:val="none" w:sz="0" w:space="0" w:color="auto"/>
      </w:divBdr>
    </w:div>
    <w:div w:id="1923878221">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05935634">
      <w:bodyDiv w:val="1"/>
      <w:marLeft w:val="0"/>
      <w:marRight w:val="0"/>
      <w:marTop w:val="0"/>
      <w:marBottom w:val="0"/>
      <w:divBdr>
        <w:top w:val="none" w:sz="0" w:space="0" w:color="auto"/>
        <w:left w:val="none" w:sz="0" w:space="0" w:color="auto"/>
        <w:bottom w:val="none" w:sz="0" w:space="0" w:color="auto"/>
        <w:right w:val="none" w:sz="0" w:space="0" w:color="auto"/>
      </w:divBdr>
    </w:div>
    <w:div w:id="2013025505">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067482815">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30118.zip" TargetMode="External"/><Relationship Id="rId13" Type="http://schemas.openxmlformats.org/officeDocument/2006/relationships/hyperlink" Target="https://www.3gpp.org/ftp/TSG_SA/WG4_CODEC/3GPP_SA4_AHOC_MTGs/SA4_Audio/Docs/S4aA230120.zip"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30119.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30118.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3gpp.org/ftp/TSG_SA/WG4_CODEC/3GPP_SA4_AHOC_MTGs/SA4_Audio/Docs/S4aA230120.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3GPP_SA4_AHOC_MTGs/SA4_Audio/Docs/S4aA230119.zip"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10</Pages>
  <Words>2305</Words>
  <Characters>12678</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14954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RAGOT Stéphane INNOV/IT-S</cp:lastModifiedBy>
  <cp:revision>8</cp:revision>
  <dcterms:created xsi:type="dcterms:W3CDTF">2024-01-10T22:37:00Z</dcterms:created>
  <dcterms:modified xsi:type="dcterms:W3CDTF">2024-01-23T19:20:00Z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